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A0" w:rsidRPr="00031AA0" w:rsidRDefault="00031AA0" w:rsidP="00031AA0">
      <w:pPr>
        <w:jc w:val="center"/>
        <w:rPr>
          <w:rFonts w:ascii="Arial" w:hAnsi="Arial" w:cs="Arial"/>
          <w:b/>
          <w:sz w:val="24"/>
          <w:szCs w:val="24"/>
        </w:rPr>
      </w:pPr>
      <w:r w:rsidRPr="00031AA0">
        <w:rPr>
          <w:rFonts w:ascii="Arial" w:hAnsi="Arial" w:cs="Arial"/>
          <w:b/>
          <w:sz w:val="24"/>
          <w:szCs w:val="24"/>
        </w:rPr>
        <w:t>SUMÁRIO</w:t>
      </w:r>
    </w:p>
    <w:tbl>
      <w:tblPr>
        <w:tblStyle w:val="Tabelacomgrade"/>
        <w:tblW w:w="0" w:type="auto"/>
        <w:tblLook w:val="04A0"/>
      </w:tblPr>
      <w:tblGrid>
        <w:gridCol w:w="8897"/>
        <w:gridCol w:w="881"/>
      </w:tblGrid>
      <w:tr w:rsidR="00D24779" w:rsidRPr="00031AA0" w:rsidTr="00031AA0">
        <w:tc>
          <w:tcPr>
            <w:tcW w:w="8897" w:type="dxa"/>
          </w:tcPr>
          <w:p w:rsidR="00D24779" w:rsidRPr="000E4370" w:rsidRDefault="00D24779">
            <w:pPr>
              <w:rPr>
                <w:rFonts w:ascii="Arial" w:hAnsi="Arial" w:cs="Arial"/>
                <w:b/>
                <w:sz w:val="24"/>
                <w:szCs w:val="24"/>
              </w:rPr>
            </w:pPr>
            <w:r>
              <w:rPr>
                <w:rFonts w:ascii="Arial" w:hAnsi="Arial" w:cs="Arial"/>
                <w:b/>
                <w:sz w:val="24"/>
                <w:szCs w:val="24"/>
              </w:rPr>
              <w:t>ARTIGOS</w:t>
            </w:r>
          </w:p>
        </w:tc>
        <w:tc>
          <w:tcPr>
            <w:tcW w:w="881" w:type="dxa"/>
          </w:tcPr>
          <w:p w:rsidR="00D24779" w:rsidRDefault="00D24779">
            <w:pPr>
              <w:rPr>
                <w:rFonts w:ascii="Arial" w:hAnsi="Arial" w:cs="Arial"/>
                <w:b/>
                <w:sz w:val="24"/>
                <w:szCs w:val="24"/>
              </w:rPr>
            </w:pPr>
            <w:r>
              <w:rPr>
                <w:rFonts w:ascii="Arial" w:hAnsi="Arial" w:cs="Arial"/>
                <w:b/>
                <w:sz w:val="24"/>
                <w:szCs w:val="24"/>
              </w:rPr>
              <w:t>PG.</w:t>
            </w:r>
          </w:p>
        </w:tc>
      </w:tr>
      <w:tr w:rsidR="00031AA0" w:rsidRPr="00031AA0" w:rsidTr="00031AA0">
        <w:tc>
          <w:tcPr>
            <w:tcW w:w="8897" w:type="dxa"/>
          </w:tcPr>
          <w:p w:rsidR="00031AA0" w:rsidRPr="000E4370" w:rsidRDefault="00E91D9F">
            <w:pPr>
              <w:rPr>
                <w:rFonts w:ascii="Arial" w:hAnsi="Arial" w:cs="Arial"/>
                <w:b/>
                <w:sz w:val="24"/>
                <w:szCs w:val="24"/>
              </w:rPr>
            </w:pPr>
            <w:r w:rsidRPr="000E4370">
              <w:rPr>
                <w:rFonts w:ascii="Arial" w:hAnsi="Arial" w:cs="Arial"/>
                <w:b/>
                <w:sz w:val="24"/>
                <w:szCs w:val="24"/>
              </w:rPr>
              <w:t>EDITORIAL</w:t>
            </w:r>
          </w:p>
        </w:tc>
        <w:tc>
          <w:tcPr>
            <w:tcW w:w="881" w:type="dxa"/>
          </w:tcPr>
          <w:p w:rsidR="00031AA0" w:rsidRPr="000E4370" w:rsidRDefault="00031AA0">
            <w:pPr>
              <w:rPr>
                <w:rFonts w:ascii="Arial" w:hAnsi="Arial" w:cs="Arial"/>
                <w:b/>
                <w:sz w:val="24"/>
                <w:szCs w:val="24"/>
              </w:rPr>
            </w:pPr>
          </w:p>
        </w:tc>
      </w:tr>
      <w:tr w:rsidR="00031AA0" w:rsidRPr="00031AA0" w:rsidTr="00031AA0">
        <w:tc>
          <w:tcPr>
            <w:tcW w:w="8897" w:type="dxa"/>
          </w:tcPr>
          <w:p w:rsidR="00FB53F2" w:rsidRPr="00E315B4" w:rsidRDefault="00FB53F2" w:rsidP="00FB53F2">
            <w:pPr>
              <w:spacing w:line="360" w:lineRule="auto"/>
              <w:jc w:val="both"/>
              <w:rPr>
                <w:rFonts w:ascii="Arial" w:hAnsi="Arial" w:cs="Arial"/>
                <w:b/>
                <w:sz w:val="24"/>
                <w:szCs w:val="24"/>
              </w:rPr>
            </w:pPr>
            <w:r w:rsidRPr="00E315B4">
              <w:rPr>
                <w:rFonts w:ascii="Arial" w:hAnsi="Arial" w:cs="Arial"/>
                <w:b/>
                <w:sz w:val="24"/>
                <w:szCs w:val="24"/>
              </w:rPr>
              <w:t>CAPACITAÇAO DE PROFISSIONAIS DE PLANEJAMENTO DE NÍVEL TÉCNICO NO MERCADO DE CONSTRUÇÃO E MONTAGEM NA BAHIA</w:t>
            </w:r>
          </w:p>
          <w:p w:rsidR="00FB53F2" w:rsidRDefault="00FB53F2" w:rsidP="00FB53F2">
            <w:pPr>
              <w:pStyle w:val="Ttulo2"/>
              <w:spacing w:line="360" w:lineRule="auto"/>
              <w:jc w:val="right"/>
              <w:outlineLvl w:val="1"/>
              <w:rPr>
                <w:rFonts w:ascii="Arial" w:hAnsi="Arial" w:cs="Arial"/>
              </w:rPr>
            </w:pPr>
          </w:p>
          <w:p w:rsidR="00FB53F2" w:rsidRDefault="00FB53F2" w:rsidP="00FB53F2">
            <w:pPr>
              <w:pStyle w:val="Ttulo2"/>
              <w:spacing w:line="360" w:lineRule="auto"/>
              <w:jc w:val="right"/>
              <w:outlineLvl w:val="1"/>
              <w:rPr>
                <w:rFonts w:ascii="Arial" w:hAnsi="Arial" w:cs="Arial"/>
                <w:b w:val="0"/>
                <w:sz w:val="20"/>
                <w:szCs w:val="20"/>
              </w:rPr>
            </w:pPr>
            <w:proofErr w:type="spellStart"/>
            <w:r w:rsidRPr="00621971">
              <w:rPr>
                <w:rFonts w:ascii="Arial" w:hAnsi="Arial" w:cs="Arial"/>
                <w:b w:val="0"/>
                <w:sz w:val="20"/>
                <w:szCs w:val="20"/>
              </w:rPr>
              <w:t>Masterson</w:t>
            </w:r>
            <w:proofErr w:type="spellEnd"/>
            <w:r w:rsidRPr="00621971">
              <w:rPr>
                <w:rFonts w:ascii="Arial" w:hAnsi="Arial" w:cs="Arial"/>
                <w:b w:val="0"/>
                <w:sz w:val="20"/>
                <w:szCs w:val="20"/>
              </w:rPr>
              <w:t xml:space="preserve"> Oliveira </w:t>
            </w:r>
            <w:proofErr w:type="spellStart"/>
            <w:r w:rsidRPr="00621971">
              <w:rPr>
                <w:rFonts w:ascii="Arial" w:hAnsi="Arial" w:cs="Arial"/>
                <w:b w:val="0"/>
                <w:sz w:val="20"/>
                <w:szCs w:val="20"/>
              </w:rPr>
              <w:t>Galrão</w:t>
            </w:r>
            <w:proofErr w:type="spellEnd"/>
          </w:p>
          <w:p w:rsidR="00FB53F2" w:rsidRPr="00786A04" w:rsidRDefault="00FB53F2" w:rsidP="00FB53F2">
            <w:pPr>
              <w:spacing w:line="360" w:lineRule="auto"/>
              <w:jc w:val="right"/>
              <w:rPr>
                <w:rFonts w:ascii="Arial" w:hAnsi="Arial" w:cs="Arial"/>
                <w:b/>
                <w:sz w:val="20"/>
                <w:szCs w:val="20"/>
              </w:rPr>
            </w:pPr>
            <w:r w:rsidRPr="00FB53F2">
              <w:rPr>
                <w:rStyle w:val="Forte"/>
                <w:rFonts w:ascii="Arial" w:hAnsi="Arial" w:cs="Arial"/>
                <w:b w:val="0"/>
                <w:sz w:val="20"/>
                <w:szCs w:val="20"/>
              </w:rPr>
              <w:t>André Bittencourt do Valle</w:t>
            </w:r>
          </w:p>
          <w:p w:rsidR="00FB53F2" w:rsidRPr="00030081" w:rsidRDefault="00FB53F2" w:rsidP="00FB53F2">
            <w:pPr>
              <w:jc w:val="center"/>
              <w:rPr>
                <w:rFonts w:ascii="Arial" w:hAnsi="Arial" w:cs="Arial"/>
                <w:b/>
                <w:sz w:val="20"/>
                <w:szCs w:val="20"/>
              </w:rPr>
            </w:pPr>
            <w:r w:rsidRPr="00030081">
              <w:rPr>
                <w:rFonts w:ascii="Arial" w:hAnsi="Arial" w:cs="Arial"/>
                <w:b/>
                <w:sz w:val="20"/>
                <w:szCs w:val="20"/>
              </w:rPr>
              <w:t>RESUMO</w:t>
            </w:r>
          </w:p>
          <w:p w:rsidR="00FB53F2" w:rsidRPr="00030081" w:rsidRDefault="00FB53F2" w:rsidP="00FB53F2">
            <w:pPr>
              <w:jc w:val="center"/>
              <w:rPr>
                <w:rFonts w:ascii="Arial" w:hAnsi="Arial" w:cs="Arial"/>
                <w:b/>
                <w:sz w:val="20"/>
                <w:szCs w:val="20"/>
              </w:rPr>
            </w:pPr>
          </w:p>
          <w:p w:rsidR="00FB53F2" w:rsidRPr="00030081" w:rsidRDefault="00FB53F2" w:rsidP="00FB53F2">
            <w:pPr>
              <w:jc w:val="both"/>
              <w:rPr>
                <w:rFonts w:ascii="Arial" w:hAnsi="Arial" w:cs="Arial"/>
                <w:sz w:val="20"/>
                <w:szCs w:val="20"/>
              </w:rPr>
            </w:pPr>
            <w:r w:rsidRPr="00030081">
              <w:rPr>
                <w:rFonts w:ascii="Arial" w:hAnsi="Arial" w:cs="Arial"/>
                <w:sz w:val="20"/>
                <w:szCs w:val="20"/>
              </w:rPr>
              <w:t xml:space="preserve">O presente estudo analisa o campo de atuação para os profissionais de nível técnico em planejamento no segmento da indústria de construção e montagens na Bahia. O trabalho apresenta tópicos gerais sobre a construção civil, bem como particularidades relacionadas ao processo de gestão de pessoas e atribuições, inclusos os cursos, treinamento e qualificação necessária para o profissional técnico de planejamento. Esse artigo tem como objetivo geral analisar a capacitação desses profissionais no mercado de construção e montagens. Sua estrutura é baseada em cinco capítulos e tem como referencial teórico as idéias de </w:t>
            </w:r>
            <w:proofErr w:type="spellStart"/>
            <w:r w:rsidRPr="00030081">
              <w:rPr>
                <w:rFonts w:ascii="Arial" w:hAnsi="Arial" w:cs="Arial"/>
                <w:sz w:val="20"/>
                <w:szCs w:val="20"/>
              </w:rPr>
              <w:t>Chiavenato</w:t>
            </w:r>
            <w:proofErr w:type="spellEnd"/>
            <w:r w:rsidRPr="00030081">
              <w:rPr>
                <w:rFonts w:ascii="Arial" w:hAnsi="Arial" w:cs="Arial"/>
                <w:sz w:val="20"/>
                <w:szCs w:val="20"/>
              </w:rPr>
              <w:t xml:space="preserve"> em administração de recursos humanos e analisa a pesquisa de campo realizada com a participação de 23 empresas do setor donde foram verificadas importantes características do mercado de atuação, requisitos técnicos, cursos, treinamentos e outras habilidades.</w:t>
            </w:r>
          </w:p>
          <w:p w:rsidR="00FB53F2" w:rsidRPr="00030081" w:rsidRDefault="00FB53F2" w:rsidP="00FB53F2">
            <w:pPr>
              <w:jc w:val="both"/>
              <w:rPr>
                <w:rFonts w:ascii="Arial" w:hAnsi="Arial" w:cs="Arial"/>
                <w:sz w:val="20"/>
                <w:szCs w:val="20"/>
              </w:rPr>
            </w:pPr>
            <w:proofErr w:type="spellStart"/>
            <w:r w:rsidRPr="00030081">
              <w:rPr>
                <w:rFonts w:ascii="Arial" w:hAnsi="Arial" w:cs="Arial"/>
                <w:b/>
                <w:sz w:val="20"/>
                <w:szCs w:val="20"/>
              </w:rPr>
              <w:t>Palavras-chave</w:t>
            </w:r>
            <w:proofErr w:type="spellEnd"/>
            <w:r w:rsidRPr="00030081">
              <w:rPr>
                <w:rFonts w:ascii="Arial" w:hAnsi="Arial" w:cs="Arial"/>
                <w:b/>
                <w:sz w:val="20"/>
                <w:szCs w:val="20"/>
              </w:rPr>
              <w:t xml:space="preserve">: </w:t>
            </w:r>
            <w:r w:rsidRPr="00030081">
              <w:rPr>
                <w:rFonts w:ascii="Arial" w:hAnsi="Arial" w:cs="Arial"/>
                <w:sz w:val="20"/>
                <w:szCs w:val="20"/>
              </w:rPr>
              <w:t>Planejamento.Treinamento.Qualificação.Gerência de Projetos.Capacitação.</w:t>
            </w:r>
          </w:p>
          <w:p w:rsidR="00031AA0" w:rsidRPr="00031AA0" w:rsidRDefault="00031AA0">
            <w:pPr>
              <w:rPr>
                <w:rFonts w:ascii="Arial" w:hAnsi="Arial" w:cs="Arial"/>
                <w:sz w:val="24"/>
                <w:szCs w:val="24"/>
              </w:rPr>
            </w:pPr>
          </w:p>
        </w:tc>
        <w:tc>
          <w:tcPr>
            <w:tcW w:w="881" w:type="dxa"/>
          </w:tcPr>
          <w:p w:rsidR="00031AA0" w:rsidRPr="000E4370" w:rsidRDefault="00FB53F2">
            <w:pPr>
              <w:rPr>
                <w:rFonts w:ascii="Arial" w:hAnsi="Arial" w:cs="Arial"/>
                <w:b/>
                <w:sz w:val="24"/>
                <w:szCs w:val="24"/>
              </w:rPr>
            </w:pPr>
            <w:r w:rsidRPr="000E4370">
              <w:rPr>
                <w:rFonts w:ascii="Arial" w:hAnsi="Arial" w:cs="Arial"/>
                <w:b/>
                <w:sz w:val="24"/>
                <w:szCs w:val="24"/>
              </w:rPr>
              <w:t>04</w:t>
            </w:r>
          </w:p>
        </w:tc>
      </w:tr>
      <w:tr w:rsidR="00031AA0" w:rsidRPr="00031AA0" w:rsidTr="00031AA0">
        <w:tc>
          <w:tcPr>
            <w:tcW w:w="8897" w:type="dxa"/>
          </w:tcPr>
          <w:p w:rsidR="00FB53F2" w:rsidRPr="00B61320" w:rsidRDefault="00FB53F2" w:rsidP="00FB53F2">
            <w:pPr>
              <w:spacing w:line="360" w:lineRule="auto"/>
              <w:jc w:val="center"/>
              <w:rPr>
                <w:rFonts w:ascii="Arial" w:hAnsi="Arial" w:cs="Arial"/>
                <w:b/>
                <w:sz w:val="24"/>
                <w:szCs w:val="24"/>
              </w:rPr>
            </w:pPr>
            <w:r w:rsidRPr="00B61320">
              <w:rPr>
                <w:rFonts w:ascii="Arial" w:hAnsi="Arial" w:cs="Arial"/>
                <w:b/>
                <w:sz w:val="24"/>
                <w:szCs w:val="24"/>
              </w:rPr>
              <w:t>ENVELHECIMENTO ATIVO - UM PROCESSO EM CONSTRUÇÃO</w:t>
            </w:r>
          </w:p>
          <w:p w:rsidR="00FB53F2" w:rsidRDefault="00FB53F2" w:rsidP="00FB53F2">
            <w:pPr>
              <w:pStyle w:val="SemEspaamento"/>
              <w:spacing w:line="360" w:lineRule="auto"/>
              <w:jc w:val="right"/>
              <w:rPr>
                <w:rFonts w:ascii="Arial" w:hAnsi="Arial" w:cs="Arial"/>
                <w:b/>
                <w:sz w:val="24"/>
                <w:szCs w:val="24"/>
              </w:rPr>
            </w:pPr>
            <w:r w:rsidRPr="00B61320">
              <w:rPr>
                <w:rFonts w:ascii="Arial" w:hAnsi="Arial" w:cs="Arial"/>
                <w:b/>
                <w:sz w:val="24"/>
                <w:szCs w:val="24"/>
              </w:rPr>
              <w:t xml:space="preserve">            </w:t>
            </w:r>
          </w:p>
          <w:p w:rsidR="00FB53F2" w:rsidRPr="006F1881" w:rsidRDefault="00FB53F2" w:rsidP="00FB53F2">
            <w:pPr>
              <w:pStyle w:val="SemEspaamento"/>
              <w:spacing w:line="360" w:lineRule="auto"/>
              <w:jc w:val="right"/>
              <w:rPr>
                <w:rFonts w:ascii="Arial" w:hAnsi="Arial" w:cs="Arial"/>
                <w:b/>
                <w:sz w:val="20"/>
                <w:szCs w:val="20"/>
              </w:rPr>
            </w:pPr>
            <w:r w:rsidRPr="006F1881">
              <w:rPr>
                <w:rFonts w:ascii="Arial" w:hAnsi="Arial" w:cs="Arial"/>
                <w:sz w:val="20"/>
                <w:szCs w:val="20"/>
              </w:rPr>
              <w:t xml:space="preserve">Isa Maria </w:t>
            </w:r>
            <w:proofErr w:type="spellStart"/>
            <w:r w:rsidRPr="006F1881">
              <w:rPr>
                <w:rFonts w:ascii="Arial" w:hAnsi="Arial" w:cs="Arial"/>
                <w:sz w:val="20"/>
                <w:szCs w:val="20"/>
              </w:rPr>
              <w:t>Zimermann</w:t>
            </w:r>
            <w:proofErr w:type="spellEnd"/>
            <w:r w:rsidRPr="006F1881">
              <w:rPr>
                <w:rFonts w:ascii="Arial" w:hAnsi="Arial" w:cs="Arial"/>
                <w:sz w:val="20"/>
                <w:szCs w:val="20"/>
              </w:rPr>
              <w:t xml:space="preserve"> de Araujo</w:t>
            </w:r>
          </w:p>
          <w:p w:rsidR="00FB53F2" w:rsidRDefault="00FB53F2" w:rsidP="00FB53F2">
            <w:pPr>
              <w:pStyle w:val="SemEspaamento"/>
              <w:spacing w:line="360" w:lineRule="auto"/>
              <w:jc w:val="center"/>
              <w:rPr>
                <w:rFonts w:ascii="Arial" w:hAnsi="Arial" w:cs="Arial"/>
                <w:b/>
                <w:sz w:val="24"/>
                <w:szCs w:val="24"/>
              </w:rPr>
            </w:pPr>
          </w:p>
          <w:p w:rsidR="00FB53F2" w:rsidRPr="004B13D0" w:rsidRDefault="00FB53F2" w:rsidP="00FB53F2">
            <w:pPr>
              <w:pStyle w:val="SemEspaamento"/>
              <w:jc w:val="center"/>
              <w:rPr>
                <w:rFonts w:ascii="Arial" w:hAnsi="Arial" w:cs="Arial"/>
                <w:b/>
                <w:sz w:val="20"/>
                <w:szCs w:val="20"/>
              </w:rPr>
            </w:pPr>
            <w:r w:rsidRPr="004B13D0">
              <w:rPr>
                <w:rFonts w:ascii="Arial" w:hAnsi="Arial" w:cs="Arial"/>
                <w:b/>
                <w:sz w:val="20"/>
                <w:szCs w:val="20"/>
              </w:rPr>
              <w:t>RESUMO</w:t>
            </w:r>
          </w:p>
          <w:p w:rsidR="00FB53F2" w:rsidRDefault="00FB53F2" w:rsidP="00FB53F2">
            <w:pPr>
              <w:pStyle w:val="SemEspaamento"/>
              <w:jc w:val="both"/>
              <w:rPr>
                <w:rFonts w:ascii="Arial" w:hAnsi="Arial" w:cs="Arial"/>
                <w:b/>
                <w:sz w:val="20"/>
                <w:szCs w:val="20"/>
              </w:rPr>
            </w:pPr>
          </w:p>
          <w:p w:rsidR="00FB53F2" w:rsidRPr="004B13D0" w:rsidRDefault="00FB53F2" w:rsidP="00FB53F2">
            <w:pPr>
              <w:pStyle w:val="SemEspaamento"/>
              <w:jc w:val="both"/>
              <w:rPr>
                <w:rFonts w:ascii="Arial" w:hAnsi="Arial" w:cs="Arial"/>
                <w:sz w:val="20"/>
                <w:szCs w:val="20"/>
              </w:rPr>
            </w:pPr>
            <w:r w:rsidRPr="004B13D0">
              <w:rPr>
                <w:rFonts w:ascii="Arial" w:hAnsi="Arial" w:cs="Arial"/>
                <w:sz w:val="20"/>
                <w:szCs w:val="20"/>
              </w:rPr>
              <w:t xml:space="preserve">O envelhecimento, apesar de ser uma etapa natural que se desenrola desde o nascimento até </w:t>
            </w:r>
            <w:proofErr w:type="gramStart"/>
            <w:r w:rsidRPr="004B13D0">
              <w:rPr>
                <w:rFonts w:ascii="Arial" w:hAnsi="Arial" w:cs="Arial"/>
                <w:sz w:val="20"/>
                <w:szCs w:val="20"/>
              </w:rPr>
              <w:t>à</w:t>
            </w:r>
            <w:proofErr w:type="gramEnd"/>
            <w:r w:rsidRPr="004B13D0">
              <w:rPr>
                <w:rFonts w:ascii="Arial" w:hAnsi="Arial" w:cs="Arial"/>
                <w:sz w:val="20"/>
                <w:szCs w:val="20"/>
              </w:rPr>
              <w:t xml:space="preserve"> morte, evidencia-se a partir de uma determinada fase da vida e depende do meio social em que o indivíduo está inserido, podendo ser encarado e vivido de modo diferente. A OMS (2002), citado por GIL (2008), definiu o conceito de envelhecimento ativo como “o processo de otimização das oportunidades para a saúde, participação e segurança, para melhorar a qualidade de vida das pessoas que envelhecem”.  A abordagem deve ser centrada na singularidade, na medida em que cada indivíduo é um ser único dotado de características e necessidades próprias. O envelhecimento ativo deve ser encarado e promovido de forma multidisciplinar, envolvendo todas as perspectivas da condicionante humana e promovendo a qualidade de vida e a participação continuada do próprio, em todas as suas vertentes. O idoso bem adaptado é o idoso que se interessa pela vida e que pode estar inserido na comunidade, num meio ambiente apropriado e rodeado de atitudes de </w:t>
            </w:r>
            <w:proofErr w:type="spellStart"/>
            <w:r w:rsidRPr="004B13D0">
              <w:rPr>
                <w:rFonts w:ascii="Arial" w:hAnsi="Arial" w:cs="Arial"/>
                <w:sz w:val="20"/>
                <w:szCs w:val="20"/>
              </w:rPr>
              <w:t>interajuda</w:t>
            </w:r>
            <w:proofErr w:type="spellEnd"/>
            <w:r w:rsidRPr="004B13D0">
              <w:rPr>
                <w:rFonts w:ascii="Arial" w:hAnsi="Arial" w:cs="Arial"/>
                <w:sz w:val="20"/>
                <w:szCs w:val="20"/>
              </w:rPr>
              <w:t>. (FERNANDES, 2005b). Pretende-se, assim, suscitar uma reflexão acerca da importância de um envelhecimento ativo e do impacto deste nas sociedades modernas. Para a sua realização recorremos à pesquisa de autores de diferentes perspectivas teóricas, especialistas na área do envelhecimento. Com a realização da revisão teórica conclui-se que envelhecer não deve ser encarado como um destino ou uma condição, mas sim como uma forma de se viver, de se adaptar e, sobretudo, de se ser feliz em cada etapa da vida.</w:t>
            </w:r>
          </w:p>
          <w:p w:rsidR="00FB53F2" w:rsidRPr="004B13D0" w:rsidRDefault="00FB53F2" w:rsidP="00FB53F2">
            <w:pPr>
              <w:pStyle w:val="SemEspaamento"/>
              <w:jc w:val="both"/>
              <w:rPr>
                <w:rFonts w:ascii="Arial" w:hAnsi="Arial" w:cs="Arial"/>
                <w:sz w:val="20"/>
                <w:szCs w:val="20"/>
                <w:lang w:val="en-US"/>
              </w:rPr>
            </w:pPr>
            <w:proofErr w:type="spellStart"/>
            <w:r w:rsidRPr="004B13D0">
              <w:rPr>
                <w:rFonts w:ascii="Arial" w:hAnsi="Arial" w:cs="Arial"/>
                <w:b/>
                <w:sz w:val="20"/>
                <w:szCs w:val="20"/>
              </w:rPr>
              <w:t>Palavras-chave</w:t>
            </w:r>
            <w:proofErr w:type="spellEnd"/>
            <w:r w:rsidRPr="004B13D0">
              <w:rPr>
                <w:rFonts w:ascii="Arial" w:hAnsi="Arial" w:cs="Arial"/>
                <w:b/>
                <w:sz w:val="20"/>
                <w:szCs w:val="20"/>
              </w:rPr>
              <w:t>:</w:t>
            </w:r>
            <w:r w:rsidRPr="004B13D0">
              <w:rPr>
                <w:rFonts w:ascii="Arial" w:hAnsi="Arial" w:cs="Arial"/>
                <w:sz w:val="20"/>
                <w:szCs w:val="20"/>
              </w:rPr>
              <w:t xml:space="preserve"> Envelhecimento Ativo. Qualidade de vida.  </w:t>
            </w:r>
            <w:proofErr w:type="spellStart"/>
            <w:r w:rsidRPr="004B13D0">
              <w:rPr>
                <w:rFonts w:ascii="Arial" w:hAnsi="Arial" w:cs="Arial"/>
                <w:sz w:val="20"/>
                <w:szCs w:val="20"/>
                <w:lang w:val="en-US"/>
              </w:rPr>
              <w:t>Promoção</w:t>
            </w:r>
            <w:proofErr w:type="spellEnd"/>
            <w:r w:rsidRPr="004B13D0">
              <w:rPr>
                <w:rFonts w:ascii="Arial" w:hAnsi="Arial" w:cs="Arial"/>
                <w:sz w:val="20"/>
                <w:szCs w:val="20"/>
                <w:lang w:val="en-US"/>
              </w:rPr>
              <w:t xml:space="preserve"> </w:t>
            </w:r>
            <w:proofErr w:type="spellStart"/>
            <w:r w:rsidRPr="004B13D0">
              <w:rPr>
                <w:rFonts w:ascii="Arial" w:hAnsi="Arial" w:cs="Arial"/>
                <w:sz w:val="20"/>
                <w:szCs w:val="20"/>
                <w:lang w:val="en-US"/>
              </w:rPr>
              <w:t>da</w:t>
            </w:r>
            <w:proofErr w:type="spellEnd"/>
            <w:r w:rsidRPr="004B13D0">
              <w:rPr>
                <w:rFonts w:ascii="Arial" w:hAnsi="Arial" w:cs="Arial"/>
                <w:sz w:val="20"/>
                <w:szCs w:val="20"/>
                <w:lang w:val="en-US"/>
              </w:rPr>
              <w:t xml:space="preserve"> </w:t>
            </w:r>
            <w:proofErr w:type="spellStart"/>
            <w:r w:rsidRPr="004B13D0">
              <w:rPr>
                <w:rFonts w:ascii="Arial" w:hAnsi="Arial" w:cs="Arial"/>
                <w:sz w:val="20"/>
                <w:szCs w:val="20"/>
                <w:lang w:val="en-US"/>
              </w:rPr>
              <w:t>saúde</w:t>
            </w:r>
            <w:proofErr w:type="spellEnd"/>
            <w:r w:rsidRPr="004B13D0">
              <w:rPr>
                <w:rFonts w:ascii="Arial" w:hAnsi="Arial" w:cs="Arial"/>
                <w:sz w:val="20"/>
                <w:szCs w:val="20"/>
                <w:lang w:val="en-US"/>
              </w:rPr>
              <w:t xml:space="preserve">. </w:t>
            </w:r>
          </w:p>
          <w:p w:rsidR="00031AA0" w:rsidRPr="00031AA0" w:rsidRDefault="00031AA0">
            <w:pPr>
              <w:rPr>
                <w:rFonts w:ascii="Arial" w:hAnsi="Arial" w:cs="Arial"/>
                <w:sz w:val="24"/>
                <w:szCs w:val="24"/>
              </w:rPr>
            </w:pPr>
          </w:p>
        </w:tc>
        <w:tc>
          <w:tcPr>
            <w:tcW w:w="881" w:type="dxa"/>
          </w:tcPr>
          <w:p w:rsidR="00031AA0" w:rsidRPr="000E4370" w:rsidRDefault="000E4370">
            <w:pPr>
              <w:rPr>
                <w:rFonts w:ascii="Arial" w:hAnsi="Arial" w:cs="Arial"/>
                <w:b/>
                <w:sz w:val="24"/>
                <w:szCs w:val="24"/>
              </w:rPr>
            </w:pPr>
            <w:r w:rsidRPr="000E4370">
              <w:rPr>
                <w:rFonts w:ascii="Arial" w:hAnsi="Arial" w:cs="Arial"/>
                <w:b/>
                <w:sz w:val="24"/>
                <w:szCs w:val="24"/>
              </w:rPr>
              <w:t>29</w:t>
            </w:r>
          </w:p>
        </w:tc>
      </w:tr>
      <w:tr w:rsidR="00031AA0" w:rsidRPr="00031AA0" w:rsidTr="00031AA0">
        <w:tc>
          <w:tcPr>
            <w:tcW w:w="8897" w:type="dxa"/>
          </w:tcPr>
          <w:p w:rsidR="00D24779" w:rsidRPr="004F4048" w:rsidRDefault="00D24779" w:rsidP="00D24779">
            <w:pPr>
              <w:pStyle w:val="NormalWeb"/>
              <w:shd w:val="clear" w:color="auto" w:fill="FFFFFF"/>
              <w:spacing w:before="0" w:beforeAutospacing="0" w:after="0" w:afterAutospacing="0" w:line="360" w:lineRule="auto"/>
              <w:rPr>
                <w:rFonts w:ascii="Arial" w:hAnsi="Arial" w:cs="Arial"/>
                <w:b/>
                <w:bCs/>
                <w:color w:val="000000"/>
              </w:rPr>
            </w:pPr>
            <w:r w:rsidRPr="004F4048">
              <w:rPr>
                <w:rFonts w:ascii="Arial" w:hAnsi="Arial" w:cs="Arial"/>
                <w:b/>
                <w:bCs/>
                <w:color w:val="000000"/>
              </w:rPr>
              <w:t xml:space="preserve">CASTANHAL-PA: UM ESTUDO AVALIATIVO DA “CIDADE MODELO” NO NORDESTE PARAENSE </w:t>
            </w:r>
          </w:p>
          <w:p w:rsidR="00D24779" w:rsidRPr="00DD6DE4" w:rsidRDefault="00D24779" w:rsidP="00D24779">
            <w:pPr>
              <w:pStyle w:val="NormalWeb"/>
              <w:shd w:val="clear" w:color="auto" w:fill="FFFFFF"/>
              <w:spacing w:before="0" w:beforeAutospacing="0" w:after="0" w:afterAutospacing="0" w:line="360" w:lineRule="auto"/>
              <w:jc w:val="right"/>
              <w:rPr>
                <w:rFonts w:ascii="Arial" w:hAnsi="Arial" w:cs="Arial"/>
                <w:bCs/>
                <w:color w:val="000000"/>
                <w:sz w:val="20"/>
                <w:szCs w:val="20"/>
              </w:rPr>
            </w:pPr>
            <w:r w:rsidRPr="00DD6DE4">
              <w:rPr>
                <w:rFonts w:ascii="Arial" w:hAnsi="Arial" w:cs="Arial"/>
                <w:bCs/>
                <w:color w:val="000000"/>
                <w:sz w:val="20"/>
                <w:szCs w:val="20"/>
              </w:rPr>
              <w:t xml:space="preserve">Maria Lúcia Bahia </w:t>
            </w:r>
          </w:p>
          <w:p w:rsidR="00D24779" w:rsidRPr="00DD6DE4" w:rsidRDefault="00D24779" w:rsidP="00D24779">
            <w:pPr>
              <w:pStyle w:val="NormalWeb"/>
              <w:shd w:val="clear" w:color="auto" w:fill="FFFFFF"/>
              <w:spacing w:before="0" w:beforeAutospacing="0" w:after="0" w:afterAutospacing="0" w:line="360" w:lineRule="auto"/>
              <w:jc w:val="right"/>
              <w:rPr>
                <w:rFonts w:ascii="Arial" w:hAnsi="Arial" w:cs="Arial"/>
                <w:color w:val="000000"/>
                <w:sz w:val="20"/>
                <w:szCs w:val="20"/>
              </w:rPr>
            </w:pPr>
            <w:r w:rsidRPr="00DD6DE4">
              <w:rPr>
                <w:rFonts w:ascii="Arial" w:hAnsi="Arial" w:cs="Arial"/>
                <w:bCs/>
                <w:color w:val="000000"/>
                <w:sz w:val="20"/>
                <w:szCs w:val="20"/>
              </w:rPr>
              <w:t xml:space="preserve">Rodrigo Fraga </w:t>
            </w:r>
            <w:proofErr w:type="spellStart"/>
            <w:r w:rsidRPr="00DD6DE4">
              <w:rPr>
                <w:rFonts w:ascii="Arial" w:hAnsi="Arial" w:cs="Arial"/>
                <w:bCs/>
                <w:color w:val="000000"/>
                <w:sz w:val="20"/>
                <w:szCs w:val="20"/>
              </w:rPr>
              <w:t>Garvão</w:t>
            </w:r>
            <w:proofErr w:type="spellEnd"/>
          </w:p>
          <w:p w:rsidR="00D24779" w:rsidRPr="004F4048" w:rsidRDefault="00D24779" w:rsidP="00D24779">
            <w:pPr>
              <w:pStyle w:val="NormalWeb"/>
              <w:shd w:val="clear" w:color="auto" w:fill="FFFFFF"/>
              <w:spacing w:before="0" w:beforeAutospacing="0" w:after="0" w:afterAutospacing="0" w:line="360" w:lineRule="auto"/>
              <w:ind w:firstLine="708"/>
              <w:jc w:val="both"/>
              <w:rPr>
                <w:rFonts w:ascii="Arial" w:hAnsi="Arial" w:cs="Arial"/>
                <w:color w:val="000000"/>
                <w:sz w:val="20"/>
                <w:szCs w:val="20"/>
              </w:rPr>
            </w:pPr>
          </w:p>
          <w:p w:rsidR="00D24779" w:rsidRPr="00B16C8E" w:rsidRDefault="00D24779" w:rsidP="00D24779">
            <w:pPr>
              <w:pStyle w:val="NormalWeb"/>
              <w:shd w:val="clear" w:color="auto" w:fill="FFFFFF"/>
              <w:tabs>
                <w:tab w:val="left" w:pos="2190"/>
              </w:tabs>
              <w:spacing w:before="0" w:beforeAutospacing="0" w:after="0" w:afterAutospacing="0"/>
              <w:jc w:val="center"/>
              <w:rPr>
                <w:rFonts w:ascii="Arial" w:hAnsi="Arial" w:cs="Arial"/>
                <w:b/>
                <w:bCs/>
                <w:color w:val="000000"/>
                <w:sz w:val="20"/>
                <w:szCs w:val="20"/>
              </w:rPr>
            </w:pPr>
            <w:r w:rsidRPr="00B16C8E">
              <w:rPr>
                <w:rFonts w:ascii="Arial" w:hAnsi="Arial" w:cs="Arial"/>
                <w:b/>
                <w:bCs/>
                <w:color w:val="000000"/>
                <w:sz w:val="20"/>
                <w:szCs w:val="20"/>
              </w:rPr>
              <w:t>RESUMO</w:t>
            </w:r>
          </w:p>
          <w:p w:rsidR="00D24779" w:rsidRPr="00B16C8E" w:rsidRDefault="00D24779" w:rsidP="00D24779">
            <w:pPr>
              <w:pStyle w:val="NormalWeb"/>
              <w:shd w:val="clear" w:color="auto" w:fill="FFFFFF"/>
              <w:spacing w:before="0" w:beforeAutospacing="0" w:after="0" w:afterAutospacing="0"/>
              <w:jc w:val="both"/>
              <w:rPr>
                <w:rFonts w:ascii="Arial" w:hAnsi="Arial" w:cs="Arial"/>
                <w:b/>
                <w:bCs/>
                <w:color w:val="000000"/>
                <w:sz w:val="20"/>
                <w:szCs w:val="20"/>
              </w:rPr>
            </w:pPr>
          </w:p>
          <w:p w:rsidR="00D24779" w:rsidRPr="00B16C8E" w:rsidRDefault="00D24779" w:rsidP="00D24779">
            <w:pPr>
              <w:pStyle w:val="NormalWeb"/>
              <w:shd w:val="clear" w:color="auto" w:fill="FFFFFF"/>
              <w:spacing w:before="0" w:beforeAutospacing="0" w:after="0" w:afterAutospacing="0"/>
              <w:jc w:val="both"/>
              <w:rPr>
                <w:rFonts w:ascii="Arial" w:hAnsi="Arial" w:cs="Arial"/>
                <w:color w:val="000000"/>
                <w:sz w:val="20"/>
                <w:szCs w:val="20"/>
              </w:rPr>
            </w:pPr>
            <w:r w:rsidRPr="00B16C8E">
              <w:rPr>
                <w:rFonts w:ascii="Arial" w:hAnsi="Arial" w:cs="Arial"/>
                <w:color w:val="000000"/>
                <w:sz w:val="20"/>
                <w:szCs w:val="20"/>
              </w:rPr>
              <w:t>O artigo em questão propõe construir uma análise histórica, econômica e social da cidade de Castanhal, localizada na região do nordeste Paraense. Esta cidade caracteriza-se como uma “Cidade Modelo”. Tal análise relaciona-se as relações estabelecidas entre a dinâmica urbana de Castanhal, a partir de suas atividades econômicas, e o espaço metropolitano de Belém, importante mercado consumidor.</w:t>
            </w:r>
          </w:p>
          <w:p w:rsidR="00D24779" w:rsidRPr="00B16C8E" w:rsidRDefault="00D24779" w:rsidP="00D24779">
            <w:pPr>
              <w:pStyle w:val="NormalWeb"/>
              <w:shd w:val="clear" w:color="auto" w:fill="FFFFFF"/>
              <w:spacing w:before="0" w:beforeAutospacing="0" w:after="0" w:afterAutospacing="0"/>
              <w:jc w:val="both"/>
              <w:rPr>
                <w:rFonts w:ascii="Arial" w:hAnsi="Arial" w:cs="Arial"/>
                <w:color w:val="000000"/>
                <w:sz w:val="20"/>
                <w:szCs w:val="20"/>
              </w:rPr>
            </w:pPr>
            <w:r w:rsidRPr="00B16C8E">
              <w:rPr>
                <w:rFonts w:ascii="Arial" w:hAnsi="Arial" w:cs="Arial"/>
                <w:b/>
                <w:color w:val="000000"/>
                <w:sz w:val="20"/>
                <w:szCs w:val="20"/>
              </w:rPr>
              <w:t>Palavras chave</w:t>
            </w:r>
            <w:r w:rsidRPr="00B16C8E">
              <w:rPr>
                <w:rFonts w:ascii="Arial" w:hAnsi="Arial" w:cs="Arial"/>
                <w:color w:val="000000"/>
                <w:sz w:val="20"/>
                <w:szCs w:val="20"/>
              </w:rPr>
              <w:t xml:space="preserve">: Pará; Castanhal; Economia; Urbanização. </w:t>
            </w:r>
          </w:p>
          <w:p w:rsidR="00031AA0" w:rsidRPr="00031AA0" w:rsidRDefault="00031AA0">
            <w:pPr>
              <w:rPr>
                <w:rFonts w:ascii="Arial" w:hAnsi="Arial" w:cs="Arial"/>
                <w:sz w:val="24"/>
                <w:szCs w:val="24"/>
              </w:rPr>
            </w:pPr>
          </w:p>
        </w:tc>
        <w:tc>
          <w:tcPr>
            <w:tcW w:w="881" w:type="dxa"/>
          </w:tcPr>
          <w:p w:rsidR="00031AA0" w:rsidRPr="000E4370" w:rsidRDefault="00D24779">
            <w:pPr>
              <w:rPr>
                <w:rFonts w:ascii="Arial" w:hAnsi="Arial" w:cs="Arial"/>
                <w:b/>
                <w:sz w:val="24"/>
                <w:szCs w:val="24"/>
              </w:rPr>
            </w:pPr>
            <w:r>
              <w:rPr>
                <w:rFonts w:ascii="Arial" w:hAnsi="Arial" w:cs="Arial"/>
                <w:b/>
                <w:sz w:val="24"/>
                <w:szCs w:val="24"/>
              </w:rPr>
              <w:lastRenderedPageBreak/>
              <w:t>35</w:t>
            </w:r>
          </w:p>
        </w:tc>
      </w:tr>
      <w:tr w:rsidR="00031AA0" w:rsidRPr="00031AA0" w:rsidTr="00031AA0">
        <w:tc>
          <w:tcPr>
            <w:tcW w:w="8897" w:type="dxa"/>
          </w:tcPr>
          <w:p w:rsidR="00FF5DD8" w:rsidRPr="005C01C6" w:rsidRDefault="00FF5DD8" w:rsidP="00FF5DD8">
            <w:pPr>
              <w:spacing w:line="360" w:lineRule="auto"/>
              <w:jc w:val="both"/>
              <w:rPr>
                <w:rFonts w:ascii="Arial" w:hAnsi="Arial" w:cs="Arial"/>
                <w:b/>
                <w:sz w:val="24"/>
                <w:szCs w:val="24"/>
              </w:rPr>
            </w:pPr>
            <w:r w:rsidRPr="005C01C6">
              <w:rPr>
                <w:rFonts w:ascii="Arial" w:hAnsi="Arial" w:cs="Arial"/>
                <w:b/>
                <w:sz w:val="24"/>
                <w:szCs w:val="24"/>
              </w:rPr>
              <w:lastRenderedPageBreak/>
              <w:t>COMUNICAÇÃO ORGANIZACIONAL COMO ESTRATÉGIA PARA MANUTENÇÃO DA IMAGEM INSTITUCIONAL: UM ESTUDO EM INSTITUIÇÃO DO TERCEIRO SETOR</w:t>
            </w:r>
          </w:p>
          <w:p w:rsidR="00FF5DD8" w:rsidRPr="005C01C6" w:rsidRDefault="00FF5DD8" w:rsidP="00FF5DD8">
            <w:pPr>
              <w:spacing w:line="360" w:lineRule="auto"/>
              <w:jc w:val="right"/>
              <w:rPr>
                <w:rFonts w:ascii="Arial" w:hAnsi="Arial" w:cs="Arial"/>
                <w:sz w:val="20"/>
                <w:szCs w:val="20"/>
              </w:rPr>
            </w:pPr>
            <w:r w:rsidRPr="005C01C6">
              <w:rPr>
                <w:rFonts w:ascii="Arial" w:hAnsi="Arial" w:cs="Arial"/>
                <w:sz w:val="20"/>
                <w:szCs w:val="20"/>
              </w:rPr>
              <w:t>Marília Oliveira Gonçalves</w:t>
            </w:r>
          </w:p>
          <w:p w:rsidR="00FF5DD8" w:rsidRPr="005C01C6" w:rsidRDefault="00FF5DD8" w:rsidP="00FF5DD8">
            <w:pPr>
              <w:spacing w:line="360" w:lineRule="auto"/>
              <w:jc w:val="right"/>
              <w:rPr>
                <w:rFonts w:ascii="Arial" w:hAnsi="Arial" w:cs="Arial"/>
                <w:sz w:val="20"/>
                <w:szCs w:val="20"/>
              </w:rPr>
            </w:pPr>
            <w:r>
              <w:rPr>
                <w:rFonts w:ascii="Arial" w:hAnsi="Arial" w:cs="Arial"/>
                <w:sz w:val="20"/>
                <w:szCs w:val="20"/>
              </w:rPr>
              <w:t xml:space="preserve">Clarice </w:t>
            </w:r>
            <w:proofErr w:type="spellStart"/>
            <w:r>
              <w:rPr>
                <w:rFonts w:ascii="Arial" w:hAnsi="Arial" w:cs="Arial"/>
                <w:sz w:val="20"/>
                <w:szCs w:val="20"/>
              </w:rPr>
              <w:t>Bagrichevsky</w:t>
            </w:r>
            <w:proofErr w:type="spellEnd"/>
          </w:p>
          <w:p w:rsidR="00FF5DD8" w:rsidRDefault="00FF5DD8" w:rsidP="00FF5DD8">
            <w:pPr>
              <w:jc w:val="center"/>
              <w:rPr>
                <w:rFonts w:ascii="Arial" w:hAnsi="Arial" w:cs="Arial"/>
                <w:b/>
                <w:sz w:val="20"/>
                <w:szCs w:val="20"/>
              </w:rPr>
            </w:pPr>
            <w:r w:rsidRPr="00E176E1">
              <w:rPr>
                <w:rFonts w:ascii="Arial" w:hAnsi="Arial" w:cs="Arial"/>
                <w:b/>
                <w:sz w:val="20"/>
                <w:szCs w:val="20"/>
              </w:rPr>
              <w:t>RESUMO</w:t>
            </w:r>
          </w:p>
          <w:p w:rsidR="00FF5DD8" w:rsidRPr="00E176E1" w:rsidRDefault="00FF5DD8" w:rsidP="00FF5DD8">
            <w:pPr>
              <w:jc w:val="center"/>
              <w:rPr>
                <w:rFonts w:ascii="Arial" w:hAnsi="Arial" w:cs="Arial"/>
                <w:b/>
                <w:sz w:val="20"/>
                <w:szCs w:val="20"/>
              </w:rPr>
            </w:pPr>
          </w:p>
          <w:p w:rsidR="00FF5DD8" w:rsidRPr="00E176E1" w:rsidRDefault="00FF5DD8" w:rsidP="00FF5DD8">
            <w:pPr>
              <w:jc w:val="both"/>
              <w:rPr>
                <w:rFonts w:ascii="Arial" w:hAnsi="Arial" w:cs="Arial"/>
                <w:sz w:val="20"/>
                <w:szCs w:val="20"/>
              </w:rPr>
            </w:pPr>
            <w:r w:rsidRPr="00E176E1">
              <w:rPr>
                <w:rFonts w:ascii="Arial" w:hAnsi="Arial" w:cs="Arial"/>
                <w:sz w:val="20"/>
                <w:szCs w:val="20"/>
              </w:rPr>
              <w:t>Este trabalho apresenta o contexto da comunicação organizacional numa empresa do terceiro setor, se ela é utilizada de forma estratégica trazendo benefícios para a instituição, a exemplo da manutenção da imagem institucional. O estudo aqui apresentado foi realizado com base na pesquisa de clima organizacional, aplicada aos empregados da instituição, com questionamentos ligados a comunicação interna, liderança, clima, estrutura organizacional, identidade e outras dimensões. Buscou-se investigar através do instrumento de pesquisa aplicado, se as ações relacionadas à comunicação organizacional estão estrategicamente alinhadas aos objetivos da empresa, pois, esse alinhamento poderá resultar na construção e manutenção da imagem desta organização. Por ser uma instituição do terceiro setor e ofertar serviços à sociedade em geral, ela preza pela boa imagem e prestação de bons serviços à comunidade. Portanto, é imprescindível que a comunicação organizacional seja tratada de forma adequada e tenha reconhecida a sua importância estratégica dentro da instituição. O trabalho apresentará através das questões mais relevantes da pesquisa de clima, uma análise dos resultados de cada dimensão relacionada ao assunto abordado, propondo sugestões e trazendo novas abordagens para os temas, de forma que o leitor possa construir o seu pensamento crítico com base em dados relevantes e visões diferenciadas. A organização também poderá ser beneficiada com as análises dos resultados e assim tratar como oportunidades de melhoria para a sua gestão da comunicação.</w:t>
            </w:r>
          </w:p>
          <w:p w:rsidR="00FF5DD8" w:rsidRPr="00E176E1" w:rsidRDefault="00FF5DD8" w:rsidP="00FF5DD8">
            <w:pPr>
              <w:jc w:val="both"/>
              <w:rPr>
                <w:rFonts w:ascii="Arial" w:hAnsi="Arial" w:cs="Arial"/>
                <w:sz w:val="20"/>
                <w:szCs w:val="20"/>
              </w:rPr>
            </w:pPr>
            <w:r w:rsidRPr="00E176E1">
              <w:rPr>
                <w:rFonts w:ascii="Arial" w:hAnsi="Arial" w:cs="Arial"/>
                <w:b/>
                <w:sz w:val="20"/>
                <w:szCs w:val="20"/>
              </w:rPr>
              <w:t xml:space="preserve">Palavras Chave: </w:t>
            </w:r>
            <w:r w:rsidRPr="00E176E1">
              <w:rPr>
                <w:rFonts w:ascii="Arial" w:hAnsi="Arial" w:cs="Arial"/>
                <w:sz w:val="20"/>
                <w:szCs w:val="20"/>
              </w:rPr>
              <w:t>Comunicação organizacional. Imagem institucional. Pesquisa de Clima. Estratégias da comunicação. Gestão.</w:t>
            </w:r>
          </w:p>
          <w:p w:rsidR="00031AA0" w:rsidRPr="00031AA0" w:rsidRDefault="00031AA0">
            <w:pPr>
              <w:rPr>
                <w:rFonts w:ascii="Arial" w:hAnsi="Arial" w:cs="Arial"/>
                <w:sz w:val="24"/>
                <w:szCs w:val="24"/>
              </w:rPr>
            </w:pPr>
          </w:p>
        </w:tc>
        <w:tc>
          <w:tcPr>
            <w:tcW w:w="881" w:type="dxa"/>
          </w:tcPr>
          <w:p w:rsidR="00031AA0" w:rsidRPr="000E4370" w:rsidRDefault="00FF5DD8">
            <w:pPr>
              <w:rPr>
                <w:rFonts w:ascii="Arial" w:hAnsi="Arial" w:cs="Arial"/>
                <w:b/>
                <w:sz w:val="24"/>
                <w:szCs w:val="24"/>
              </w:rPr>
            </w:pPr>
            <w:r>
              <w:rPr>
                <w:rFonts w:ascii="Arial" w:hAnsi="Arial" w:cs="Arial"/>
                <w:b/>
                <w:sz w:val="24"/>
                <w:szCs w:val="24"/>
              </w:rPr>
              <w:t>47</w:t>
            </w:r>
          </w:p>
        </w:tc>
      </w:tr>
      <w:tr w:rsidR="00031AA0" w:rsidRPr="00031AA0" w:rsidTr="00031AA0">
        <w:tc>
          <w:tcPr>
            <w:tcW w:w="8897" w:type="dxa"/>
          </w:tcPr>
          <w:p w:rsidR="007159FC" w:rsidRPr="00F13356" w:rsidRDefault="007159FC" w:rsidP="007159FC">
            <w:pPr>
              <w:spacing w:line="360" w:lineRule="auto"/>
              <w:jc w:val="both"/>
              <w:rPr>
                <w:rFonts w:ascii="Arial" w:hAnsi="Arial" w:cs="Arial"/>
                <w:b/>
                <w:caps/>
                <w:sz w:val="24"/>
                <w:szCs w:val="24"/>
              </w:rPr>
            </w:pPr>
            <w:r w:rsidRPr="00F13356">
              <w:rPr>
                <w:rFonts w:ascii="Arial" w:hAnsi="Arial" w:cs="Arial"/>
                <w:b/>
                <w:caps/>
                <w:sz w:val="24"/>
                <w:szCs w:val="24"/>
              </w:rPr>
              <w:t>A importância DO LÍDER NA BUSCA DA SINERGIA ORGANIZACIONAL</w:t>
            </w:r>
          </w:p>
          <w:p w:rsidR="007159FC" w:rsidRDefault="007159FC" w:rsidP="007159FC">
            <w:pPr>
              <w:keepLines/>
              <w:spacing w:line="360" w:lineRule="auto"/>
              <w:jc w:val="right"/>
              <w:rPr>
                <w:rFonts w:ascii="Arial" w:hAnsi="Arial" w:cs="Arial"/>
                <w:sz w:val="20"/>
                <w:szCs w:val="20"/>
              </w:rPr>
            </w:pPr>
          </w:p>
          <w:p w:rsidR="007159FC" w:rsidRPr="009D0068" w:rsidRDefault="007159FC" w:rsidP="007159FC">
            <w:pPr>
              <w:keepLines/>
              <w:spacing w:line="360" w:lineRule="auto"/>
              <w:jc w:val="right"/>
              <w:rPr>
                <w:rFonts w:ascii="Arial" w:hAnsi="Arial" w:cs="Arial"/>
                <w:sz w:val="20"/>
                <w:szCs w:val="20"/>
              </w:rPr>
            </w:pPr>
            <w:r w:rsidRPr="009D0068">
              <w:rPr>
                <w:rFonts w:ascii="Arial" w:hAnsi="Arial" w:cs="Arial"/>
                <w:sz w:val="20"/>
                <w:szCs w:val="20"/>
              </w:rPr>
              <w:t>Davi Lago da Silva</w:t>
            </w:r>
          </w:p>
          <w:p w:rsidR="007159FC" w:rsidRPr="009D0068" w:rsidRDefault="007159FC" w:rsidP="007159FC">
            <w:pPr>
              <w:keepLines/>
              <w:spacing w:line="360" w:lineRule="auto"/>
              <w:jc w:val="right"/>
              <w:rPr>
                <w:rFonts w:ascii="Arial" w:hAnsi="Arial" w:cs="Arial"/>
                <w:sz w:val="20"/>
                <w:szCs w:val="20"/>
              </w:rPr>
            </w:pPr>
            <w:r w:rsidRPr="009D0068">
              <w:rPr>
                <w:rFonts w:ascii="Arial" w:hAnsi="Arial" w:cs="Arial"/>
                <w:sz w:val="20"/>
                <w:szCs w:val="20"/>
              </w:rPr>
              <w:t>Marcos Almeida Martinez</w:t>
            </w:r>
          </w:p>
          <w:p w:rsidR="007159FC" w:rsidRPr="009D0068" w:rsidRDefault="007159FC" w:rsidP="007159FC">
            <w:pPr>
              <w:keepLines/>
              <w:spacing w:line="360" w:lineRule="auto"/>
              <w:jc w:val="right"/>
              <w:rPr>
                <w:rFonts w:ascii="Arial" w:hAnsi="Arial" w:cs="Arial"/>
                <w:sz w:val="20"/>
                <w:szCs w:val="20"/>
              </w:rPr>
            </w:pPr>
            <w:r w:rsidRPr="009D0068">
              <w:rPr>
                <w:rFonts w:ascii="Arial" w:hAnsi="Arial" w:cs="Arial"/>
                <w:sz w:val="20"/>
                <w:szCs w:val="20"/>
              </w:rPr>
              <w:t xml:space="preserve">Clarice </w:t>
            </w:r>
            <w:proofErr w:type="spellStart"/>
            <w:r w:rsidRPr="009D0068">
              <w:rPr>
                <w:rFonts w:ascii="Arial" w:hAnsi="Arial" w:cs="Arial"/>
                <w:sz w:val="20"/>
                <w:szCs w:val="20"/>
              </w:rPr>
              <w:t>Bagrichevsky</w:t>
            </w:r>
            <w:proofErr w:type="spellEnd"/>
          </w:p>
          <w:p w:rsidR="007159FC" w:rsidRPr="00F13356" w:rsidRDefault="007159FC" w:rsidP="007159FC">
            <w:pPr>
              <w:keepLines/>
              <w:jc w:val="both"/>
              <w:rPr>
                <w:rFonts w:ascii="Arial" w:hAnsi="Arial" w:cs="Arial"/>
                <w:sz w:val="24"/>
                <w:szCs w:val="24"/>
              </w:rPr>
            </w:pPr>
          </w:p>
          <w:p w:rsidR="007159FC" w:rsidRDefault="007159FC" w:rsidP="007159FC">
            <w:pPr>
              <w:jc w:val="both"/>
              <w:rPr>
                <w:rFonts w:ascii="Arial" w:hAnsi="Arial" w:cs="Arial"/>
                <w:b/>
                <w:sz w:val="24"/>
                <w:szCs w:val="24"/>
              </w:rPr>
            </w:pPr>
          </w:p>
          <w:p w:rsidR="007159FC" w:rsidRDefault="007159FC" w:rsidP="007159FC">
            <w:pPr>
              <w:jc w:val="center"/>
              <w:rPr>
                <w:rFonts w:ascii="Arial" w:hAnsi="Arial" w:cs="Arial"/>
                <w:b/>
                <w:sz w:val="20"/>
                <w:szCs w:val="20"/>
              </w:rPr>
            </w:pPr>
            <w:r w:rsidRPr="009D0068">
              <w:rPr>
                <w:rFonts w:ascii="Arial" w:hAnsi="Arial" w:cs="Arial"/>
                <w:b/>
                <w:sz w:val="20"/>
                <w:szCs w:val="20"/>
              </w:rPr>
              <w:t>RESUMO</w:t>
            </w:r>
          </w:p>
          <w:p w:rsidR="007159FC" w:rsidRPr="009D0068" w:rsidRDefault="007159FC" w:rsidP="007159FC">
            <w:pPr>
              <w:jc w:val="center"/>
              <w:rPr>
                <w:rFonts w:ascii="Arial" w:hAnsi="Arial" w:cs="Arial"/>
                <w:b/>
                <w:sz w:val="20"/>
                <w:szCs w:val="20"/>
              </w:rPr>
            </w:pPr>
          </w:p>
          <w:p w:rsidR="007159FC" w:rsidRPr="009D0068" w:rsidRDefault="007159FC" w:rsidP="007159FC">
            <w:pPr>
              <w:jc w:val="both"/>
              <w:rPr>
                <w:rFonts w:ascii="Arial" w:hAnsi="Arial" w:cs="Arial"/>
                <w:b/>
                <w:sz w:val="20"/>
                <w:szCs w:val="20"/>
              </w:rPr>
            </w:pPr>
            <w:r w:rsidRPr="009D0068">
              <w:rPr>
                <w:rFonts w:ascii="Arial" w:hAnsi="Arial" w:cs="Arial"/>
                <w:sz w:val="20"/>
                <w:szCs w:val="20"/>
              </w:rPr>
              <w:t>O presente artigo tem como principal objetivo a abordagem do tema liderança e sua influência para o alcance da sinergia organizacional. O estudo pesquisa através da reunião dos dados escritos em livros e periódicos, bem como artigos científicos retirados da internet cujo conteúdo dispõe sobre a matéria</w:t>
            </w:r>
            <w:r w:rsidRPr="009D0068">
              <w:rPr>
                <w:rFonts w:ascii="Arial" w:hAnsi="Arial" w:cs="Arial"/>
                <w:color w:val="000000"/>
                <w:sz w:val="20"/>
                <w:szCs w:val="20"/>
                <w:shd w:val="clear" w:color="auto" w:fill="FFFFFF"/>
              </w:rPr>
              <w:t>.</w:t>
            </w:r>
            <w:r w:rsidRPr="009D0068">
              <w:rPr>
                <w:rFonts w:ascii="Arial" w:hAnsi="Arial" w:cs="Arial"/>
                <w:sz w:val="20"/>
                <w:szCs w:val="20"/>
              </w:rPr>
              <w:t xml:space="preserve"> Nesse contexto, será feita uma breve exposição sobre o comportamento do líder e como seus atos são capazes de influenciar a ponto de gerar uma contribuição para que seus colaboradores retribuam com os resultados desejados na obtenção do sucesso profissional e pessoal, isto é, fazendo com que seus liderados estejam sempre satisfeitos com o clima organizacional tendo em vista a busca do atendimento às reais necessidades dos mesmos bem como da organização. Os resultados do estudo buscam avaliar qual a importância de um líder na </w:t>
            </w:r>
            <w:r w:rsidRPr="009D0068">
              <w:rPr>
                <w:rFonts w:ascii="Arial" w:hAnsi="Arial" w:cs="Arial"/>
                <w:sz w:val="20"/>
                <w:szCs w:val="20"/>
              </w:rPr>
              <w:lastRenderedPageBreak/>
              <w:t>busca da sinergia organizacional.</w:t>
            </w:r>
          </w:p>
          <w:p w:rsidR="007159FC" w:rsidRPr="009D0068" w:rsidRDefault="007159FC" w:rsidP="007159FC">
            <w:pPr>
              <w:jc w:val="both"/>
              <w:rPr>
                <w:rFonts w:ascii="Arial" w:hAnsi="Arial" w:cs="Arial"/>
                <w:sz w:val="20"/>
                <w:szCs w:val="20"/>
              </w:rPr>
            </w:pPr>
            <w:proofErr w:type="spellStart"/>
            <w:r w:rsidRPr="009D0068">
              <w:rPr>
                <w:rFonts w:ascii="Arial" w:hAnsi="Arial" w:cs="Arial"/>
                <w:b/>
                <w:sz w:val="20"/>
                <w:szCs w:val="20"/>
              </w:rPr>
              <w:t>Palavras-chave</w:t>
            </w:r>
            <w:proofErr w:type="spellEnd"/>
            <w:r w:rsidRPr="009D0068">
              <w:rPr>
                <w:rFonts w:ascii="Arial" w:hAnsi="Arial" w:cs="Arial"/>
                <w:b/>
                <w:sz w:val="20"/>
                <w:szCs w:val="20"/>
              </w:rPr>
              <w:t xml:space="preserve">: </w:t>
            </w:r>
            <w:r w:rsidRPr="009D0068">
              <w:rPr>
                <w:rFonts w:ascii="Arial" w:hAnsi="Arial" w:cs="Arial"/>
                <w:sz w:val="20"/>
                <w:szCs w:val="20"/>
              </w:rPr>
              <w:t>Gestão de Pessoas, Liderança, Organização, Recursos Humanos, Sinergia.</w:t>
            </w:r>
          </w:p>
          <w:p w:rsidR="00031AA0" w:rsidRPr="00031AA0" w:rsidRDefault="00031AA0">
            <w:pPr>
              <w:rPr>
                <w:rFonts w:ascii="Arial" w:hAnsi="Arial" w:cs="Arial"/>
                <w:sz w:val="24"/>
                <w:szCs w:val="24"/>
              </w:rPr>
            </w:pPr>
          </w:p>
        </w:tc>
        <w:tc>
          <w:tcPr>
            <w:tcW w:w="881" w:type="dxa"/>
          </w:tcPr>
          <w:p w:rsidR="00031AA0" w:rsidRPr="000E4370" w:rsidRDefault="007159FC">
            <w:pPr>
              <w:rPr>
                <w:rFonts w:ascii="Arial" w:hAnsi="Arial" w:cs="Arial"/>
                <w:b/>
                <w:sz w:val="24"/>
                <w:szCs w:val="24"/>
              </w:rPr>
            </w:pPr>
            <w:r>
              <w:rPr>
                <w:rFonts w:ascii="Arial" w:hAnsi="Arial" w:cs="Arial"/>
                <w:b/>
                <w:sz w:val="24"/>
                <w:szCs w:val="24"/>
              </w:rPr>
              <w:lastRenderedPageBreak/>
              <w:t>65</w:t>
            </w:r>
          </w:p>
        </w:tc>
      </w:tr>
      <w:tr w:rsidR="00031AA0" w:rsidRPr="00031AA0" w:rsidTr="00031AA0">
        <w:tc>
          <w:tcPr>
            <w:tcW w:w="8897" w:type="dxa"/>
          </w:tcPr>
          <w:p w:rsidR="005968F5" w:rsidRPr="007B6B59" w:rsidRDefault="005968F5" w:rsidP="005968F5">
            <w:pPr>
              <w:spacing w:before="120" w:after="120"/>
              <w:jc w:val="both"/>
              <w:rPr>
                <w:rFonts w:ascii="Arial" w:hAnsi="Arial" w:cs="Arial"/>
                <w:b/>
                <w:sz w:val="24"/>
                <w:szCs w:val="24"/>
              </w:rPr>
            </w:pPr>
            <w:r w:rsidRPr="007B6B59">
              <w:rPr>
                <w:rFonts w:ascii="Arial" w:hAnsi="Arial" w:cs="Arial"/>
                <w:b/>
                <w:sz w:val="24"/>
                <w:szCs w:val="24"/>
              </w:rPr>
              <w:lastRenderedPageBreak/>
              <w:t>O ESTRESSE E SEUS IMPACTOS NA QUALIDADE DE VIDA DO</w:t>
            </w:r>
          </w:p>
          <w:p w:rsidR="005968F5" w:rsidRPr="007B6B59" w:rsidRDefault="005968F5" w:rsidP="005968F5">
            <w:pPr>
              <w:spacing w:before="120" w:after="120"/>
              <w:jc w:val="both"/>
              <w:rPr>
                <w:rFonts w:ascii="Arial" w:hAnsi="Arial" w:cs="Arial"/>
                <w:b/>
                <w:sz w:val="24"/>
                <w:szCs w:val="24"/>
              </w:rPr>
            </w:pPr>
            <w:r w:rsidRPr="007B6B59">
              <w:rPr>
                <w:rFonts w:ascii="Arial" w:hAnsi="Arial" w:cs="Arial"/>
                <w:b/>
                <w:sz w:val="24"/>
                <w:szCs w:val="24"/>
              </w:rPr>
              <w:t xml:space="preserve"> PROFISSIONAL CONTEMPORÂNEO</w:t>
            </w:r>
          </w:p>
          <w:p w:rsidR="005968F5" w:rsidRPr="007B6B59" w:rsidRDefault="005968F5" w:rsidP="005968F5">
            <w:pPr>
              <w:jc w:val="right"/>
              <w:rPr>
                <w:rFonts w:ascii="Arial" w:hAnsi="Arial" w:cs="Arial"/>
                <w:sz w:val="24"/>
                <w:szCs w:val="24"/>
              </w:rPr>
            </w:pPr>
          </w:p>
          <w:p w:rsidR="005968F5" w:rsidRPr="00662D18" w:rsidRDefault="005968F5" w:rsidP="005968F5">
            <w:pPr>
              <w:spacing w:line="360" w:lineRule="auto"/>
              <w:jc w:val="right"/>
              <w:rPr>
                <w:rFonts w:ascii="Arial" w:hAnsi="Arial" w:cs="Arial"/>
                <w:sz w:val="20"/>
                <w:szCs w:val="20"/>
                <w:vertAlign w:val="superscript"/>
              </w:rPr>
            </w:pPr>
            <w:r w:rsidRPr="00662D18">
              <w:rPr>
                <w:rFonts w:ascii="Arial" w:hAnsi="Arial" w:cs="Arial"/>
                <w:sz w:val="20"/>
                <w:szCs w:val="20"/>
              </w:rPr>
              <w:t>Karla Patrícia Campelo de Albuquerque</w:t>
            </w:r>
          </w:p>
          <w:p w:rsidR="005968F5" w:rsidRPr="00662D18" w:rsidRDefault="005968F5" w:rsidP="005968F5">
            <w:pPr>
              <w:spacing w:line="360" w:lineRule="auto"/>
              <w:jc w:val="right"/>
              <w:rPr>
                <w:rFonts w:ascii="Arial" w:hAnsi="Arial" w:cs="Arial"/>
                <w:sz w:val="20"/>
                <w:szCs w:val="20"/>
                <w:vertAlign w:val="superscript"/>
              </w:rPr>
            </w:pPr>
            <w:proofErr w:type="spellStart"/>
            <w:r w:rsidRPr="00662D18">
              <w:rPr>
                <w:rFonts w:ascii="Arial" w:hAnsi="Arial" w:cs="Arial"/>
                <w:sz w:val="20"/>
                <w:szCs w:val="20"/>
              </w:rPr>
              <w:t>Laudinéa</w:t>
            </w:r>
            <w:proofErr w:type="spellEnd"/>
            <w:r w:rsidRPr="00662D18">
              <w:rPr>
                <w:rFonts w:ascii="Arial" w:hAnsi="Arial" w:cs="Arial"/>
                <w:sz w:val="20"/>
                <w:szCs w:val="20"/>
              </w:rPr>
              <w:t xml:space="preserve"> Cordeiro Barbosa</w:t>
            </w:r>
            <w:r>
              <w:rPr>
                <w:rFonts w:ascii="Arial" w:hAnsi="Arial" w:cs="Arial"/>
                <w:sz w:val="20"/>
                <w:szCs w:val="20"/>
                <w:vertAlign w:val="superscript"/>
              </w:rPr>
              <w:t xml:space="preserve"> </w:t>
            </w:r>
          </w:p>
          <w:p w:rsidR="005968F5" w:rsidRPr="00662D18" w:rsidRDefault="005968F5" w:rsidP="005968F5">
            <w:pPr>
              <w:spacing w:line="360" w:lineRule="auto"/>
              <w:jc w:val="right"/>
              <w:rPr>
                <w:rFonts w:ascii="Arial" w:hAnsi="Arial" w:cs="Arial"/>
                <w:sz w:val="20"/>
                <w:szCs w:val="20"/>
                <w:vertAlign w:val="superscript"/>
              </w:rPr>
            </w:pPr>
            <w:r w:rsidRPr="00662D18">
              <w:rPr>
                <w:rFonts w:ascii="Arial" w:eastAsia="Times New Roman" w:hAnsi="Arial" w:cs="Arial"/>
                <w:bCs/>
                <w:sz w:val="20"/>
                <w:szCs w:val="20"/>
                <w:lang w:eastAsia="pt-BR"/>
              </w:rPr>
              <w:t xml:space="preserve">Clarice </w:t>
            </w:r>
            <w:proofErr w:type="spellStart"/>
            <w:r w:rsidRPr="00662D18">
              <w:rPr>
                <w:rFonts w:ascii="Arial" w:eastAsia="Times New Roman" w:hAnsi="Arial" w:cs="Arial"/>
                <w:bCs/>
                <w:sz w:val="20"/>
                <w:szCs w:val="20"/>
                <w:lang w:eastAsia="pt-BR"/>
              </w:rPr>
              <w:t>Bagrichevsky</w:t>
            </w:r>
            <w:proofErr w:type="spellEnd"/>
          </w:p>
          <w:p w:rsidR="005968F5" w:rsidRPr="007B6B59" w:rsidRDefault="005968F5" w:rsidP="005968F5">
            <w:pPr>
              <w:shd w:val="clear" w:color="auto" w:fill="FFFFFF"/>
              <w:jc w:val="right"/>
              <w:rPr>
                <w:rFonts w:ascii="Arial" w:eastAsia="Times New Roman" w:hAnsi="Arial" w:cs="Arial"/>
                <w:sz w:val="24"/>
                <w:szCs w:val="24"/>
                <w:lang w:eastAsia="pt-BR"/>
              </w:rPr>
            </w:pPr>
            <w:r w:rsidRPr="007B6B59">
              <w:rPr>
                <w:rFonts w:ascii="Arial" w:eastAsia="Times New Roman" w:hAnsi="Arial" w:cs="Arial"/>
                <w:bCs/>
                <w:sz w:val="24"/>
                <w:szCs w:val="24"/>
                <w:lang w:eastAsia="pt-BR"/>
              </w:rPr>
              <w:t xml:space="preserve"> </w:t>
            </w:r>
          </w:p>
          <w:p w:rsidR="005968F5" w:rsidRDefault="005968F5" w:rsidP="005968F5">
            <w:pPr>
              <w:jc w:val="center"/>
              <w:rPr>
                <w:rFonts w:ascii="Arial" w:hAnsi="Arial" w:cs="Arial"/>
                <w:b/>
                <w:sz w:val="20"/>
                <w:szCs w:val="20"/>
              </w:rPr>
            </w:pPr>
            <w:r w:rsidRPr="00662D18">
              <w:rPr>
                <w:rFonts w:ascii="Arial" w:hAnsi="Arial" w:cs="Arial"/>
                <w:b/>
                <w:sz w:val="20"/>
                <w:szCs w:val="20"/>
              </w:rPr>
              <w:t>RESUMO</w:t>
            </w:r>
          </w:p>
          <w:p w:rsidR="005968F5" w:rsidRPr="00662D18" w:rsidRDefault="005968F5" w:rsidP="005968F5">
            <w:pPr>
              <w:jc w:val="center"/>
              <w:rPr>
                <w:rFonts w:ascii="Arial" w:hAnsi="Arial" w:cs="Arial"/>
                <w:b/>
                <w:sz w:val="20"/>
                <w:szCs w:val="20"/>
              </w:rPr>
            </w:pPr>
          </w:p>
          <w:p w:rsidR="005968F5" w:rsidRPr="00662D18" w:rsidRDefault="005968F5" w:rsidP="005968F5">
            <w:pPr>
              <w:shd w:val="clear" w:color="auto" w:fill="FFFFFF"/>
              <w:ind w:left="17"/>
              <w:jc w:val="both"/>
              <w:rPr>
                <w:rFonts w:ascii="Arial" w:hAnsi="Arial" w:cs="Arial"/>
                <w:color w:val="000000"/>
                <w:spacing w:val="-3"/>
                <w:sz w:val="20"/>
                <w:szCs w:val="20"/>
                <w:lang w:val="pt-PT"/>
              </w:rPr>
            </w:pPr>
            <w:r w:rsidRPr="00662D18">
              <w:rPr>
                <w:rFonts w:ascii="Arial" w:hAnsi="Arial" w:cs="Arial"/>
                <w:color w:val="000000"/>
                <w:spacing w:val="-3"/>
                <w:sz w:val="20"/>
                <w:szCs w:val="20"/>
                <w:lang w:val="pt-PT"/>
              </w:rPr>
              <w:t>As profundas mudanças assistidas e vivenciadas atualmente pelo mundo organizacional, tem produzido cenários favoravéis ao crescimento dos efeitos causados pelo estresse ocupacional e seus impactos na qualidade de vida do profissional contemporâneo. Nesse artigo será tematizado o estresse e seus impactos na qualidade de vida profissional no mundo contemporâneo, assim como seus impactos no ambiente organizacional e sua relação com a produtividade. Enfatiza os efeitos causados pelo estresse ocupacional, apresenta a analise de fatores de sucesso utilizado atualmente pelas empresas para reduzir os efeitos causados pelo estresse e identifica quais os benefícios que as organizações podem obter ao prevenir o estresse excessivo. Apresenta  quais as principais dificuldades enfrentadas, mostra os desafios enfrentados pela mulher no campo profissional e acima de tudo no momento da maternidade, além dos investimentos feitos hoje por muitas empresas em qualidade de vida no trabalho.</w:t>
            </w:r>
          </w:p>
          <w:p w:rsidR="00031AA0" w:rsidRDefault="005968F5" w:rsidP="005968F5">
            <w:pPr>
              <w:rPr>
                <w:rFonts w:ascii="Arial" w:hAnsi="Arial" w:cs="Arial"/>
                <w:color w:val="000000"/>
                <w:sz w:val="20"/>
                <w:szCs w:val="20"/>
                <w:lang w:val="pt-PT"/>
              </w:rPr>
            </w:pPr>
            <w:r w:rsidRPr="00662D18">
              <w:rPr>
                <w:rFonts w:ascii="Arial" w:hAnsi="Arial" w:cs="Arial"/>
                <w:b/>
                <w:color w:val="000000"/>
                <w:sz w:val="20"/>
                <w:szCs w:val="20"/>
                <w:lang w:val="pt-PT"/>
              </w:rPr>
              <w:t>Palavras chave</w:t>
            </w:r>
            <w:r w:rsidRPr="00662D18">
              <w:rPr>
                <w:rFonts w:ascii="Arial" w:hAnsi="Arial" w:cs="Arial"/>
                <w:color w:val="000000"/>
                <w:sz w:val="20"/>
                <w:szCs w:val="20"/>
                <w:lang w:val="pt-PT"/>
              </w:rPr>
              <w:t>: Estresse, qualidade de vida, maternidade, organização, contemporâneo</w:t>
            </w:r>
            <w:r w:rsidR="00BE299E">
              <w:rPr>
                <w:rFonts w:ascii="Arial" w:hAnsi="Arial" w:cs="Arial"/>
                <w:color w:val="000000"/>
                <w:sz w:val="20"/>
                <w:szCs w:val="20"/>
                <w:lang w:val="pt-PT"/>
              </w:rPr>
              <w:t>.</w:t>
            </w:r>
          </w:p>
          <w:p w:rsidR="00BE299E" w:rsidRPr="00031AA0" w:rsidRDefault="00BE299E" w:rsidP="005968F5">
            <w:pPr>
              <w:rPr>
                <w:rFonts w:ascii="Arial" w:hAnsi="Arial" w:cs="Arial"/>
                <w:sz w:val="24"/>
                <w:szCs w:val="24"/>
              </w:rPr>
            </w:pPr>
          </w:p>
        </w:tc>
        <w:tc>
          <w:tcPr>
            <w:tcW w:w="881" w:type="dxa"/>
          </w:tcPr>
          <w:p w:rsidR="00031AA0" w:rsidRPr="000E4370" w:rsidRDefault="005968F5">
            <w:pPr>
              <w:rPr>
                <w:rFonts w:ascii="Arial" w:hAnsi="Arial" w:cs="Arial"/>
                <w:b/>
                <w:sz w:val="24"/>
                <w:szCs w:val="24"/>
              </w:rPr>
            </w:pPr>
            <w:r>
              <w:rPr>
                <w:rFonts w:ascii="Arial" w:hAnsi="Arial" w:cs="Arial"/>
                <w:b/>
                <w:sz w:val="24"/>
                <w:szCs w:val="24"/>
              </w:rPr>
              <w:t>82</w:t>
            </w:r>
          </w:p>
        </w:tc>
      </w:tr>
      <w:tr w:rsidR="00031AA0" w:rsidRPr="00031AA0" w:rsidTr="00031AA0">
        <w:tc>
          <w:tcPr>
            <w:tcW w:w="8897" w:type="dxa"/>
          </w:tcPr>
          <w:p w:rsidR="00214DE7" w:rsidRPr="00214DE7" w:rsidRDefault="00214DE7" w:rsidP="00214DE7">
            <w:pPr>
              <w:jc w:val="both"/>
              <w:rPr>
                <w:rFonts w:ascii="Arial" w:hAnsi="Arial" w:cs="Arial"/>
                <w:b/>
                <w:sz w:val="24"/>
                <w:szCs w:val="24"/>
              </w:rPr>
            </w:pPr>
            <w:r w:rsidRPr="00214DE7">
              <w:rPr>
                <w:rFonts w:ascii="Arial" w:hAnsi="Arial" w:cs="Arial"/>
                <w:b/>
                <w:sz w:val="24"/>
                <w:szCs w:val="24"/>
              </w:rPr>
              <w:t xml:space="preserve">O SOFRIMENTO NO TRABALHO E A </w:t>
            </w:r>
            <w:r w:rsidRPr="00214DE7">
              <w:rPr>
                <w:rFonts w:ascii="Arial" w:hAnsi="Arial" w:cs="Arial"/>
                <w:b/>
                <w:i/>
                <w:iCs/>
                <w:sz w:val="24"/>
                <w:szCs w:val="24"/>
              </w:rPr>
              <w:t>SÍNDROME DE BURNOUT</w:t>
            </w:r>
            <w:r w:rsidRPr="00214DE7">
              <w:rPr>
                <w:rFonts w:ascii="Arial" w:hAnsi="Arial" w:cs="Arial"/>
                <w:b/>
                <w:sz w:val="24"/>
                <w:szCs w:val="24"/>
              </w:rPr>
              <w:t xml:space="preserve"> NOS TRABALHADORES DAS FAZENDAS DE EUCALIPTO NA REGIÃO DE ALAGOINHAS-BAHIA</w:t>
            </w:r>
          </w:p>
          <w:p w:rsidR="00214DE7" w:rsidRDefault="00214DE7" w:rsidP="00214DE7">
            <w:pPr>
              <w:spacing w:line="360" w:lineRule="auto"/>
              <w:jc w:val="both"/>
              <w:rPr>
                <w:rFonts w:ascii="Arial" w:hAnsi="Arial" w:cs="Arial"/>
                <w:b/>
              </w:rPr>
            </w:pPr>
          </w:p>
          <w:p w:rsidR="00214DE7" w:rsidRPr="0089441F" w:rsidRDefault="00214DE7" w:rsidP="00214DE7">
            <w:pPr>
              <w:spacing w:line="360" w:lineRule="auto"/>
              <w:jc w:val="right"/>
              <w:rPr>
                <w:rFonts w:ascii="Arial" w:hAnsi="Arial" w:cs="Arial"/>
                <w:sz w:val="20"/>
                <w:szCs w:val="20"/>
              </w:rPr>
            </w:pPr>
            <w:r w:rsidRPr="0089441F">
              <w:rPr>
                <w:rFonts w:ascii="Arial" w:hAnsi="Arial" w:cs="Arial"/>
                <w:sz w:val="20"/>
                <w:szCs w:val="20"/>
              </w:rPr>
              <w:t>Jandira Dantas dos Santos</w:t>
            </w:r>
          </w:p>
          <w:p w:rsidR="00214DE7" w:rsidRPr="0089441F" w:rsidRDefault="00214DE7" w:rsidP="00214DE7">
            <w:pPr>
              <w:spacing w:line="360" w:lineRule="auto"/>
              <w:jc w:val="right"/>
              <w:rPr>
                <w:rFonts w:ascii="Arial" w:hAnsi="Arial" w:cs="Arial"/>
                <w:bCs/>
                <w:sz w:val="20"/>
                <w:szCs w:val="20"/>
              </w:rPr>
            </w:pPr>
            <w:r w:rsidRPr="0089441F">
              <w:rPr>
                <w:rFonts w:ascii="Arial" w:hAnsi="Arial" w:cs="Arial"/>
                <w:sz w:val="20"/>
                <w:szCs w:val="20"/>
              </w:rPr>
              <w:t>Alberto Freire Nascimento</w:t>
            </w:r>
          </w:p>
          <w:p w:rsidR="00214DE7" w:rsidRPr="0089441F" w:rsidRDefault="00214DE7" w:rsidP="00214DE7">
            <w:pPr>
              <w:spacing w:line="360" w:lineRule="auto"/>
              <w:jc w:val="both"/>
              <w:rPr>
                <w:rFonts w:ascii="Arial" w:hAnsi="Arial" w:cs="Arial"/>
                <w:b/>
                <w:sz w:val="20"/>
                <w:szCs w:val="20"/>
              </w:rPr>
            </w:pPr>
          </w:p>
          <w:p w:rsidR="00214DE7" w:rsidRPr="0089441F" w:rsidRDefault="00214DE7" w:rsidP="00214DE7">
            <w:pPr>
              <w:jc w:val="center"/>
              <w:rPr>
                <w:rFonts w:ascii="Arial" w:hAnsi="Arial" w:cs="Arial"/>
                <w:b/>
                <w:sz w:val="20"/>
                <w:szCs w:val="20"/>
              </w:rPr>
            </w:pPr>
            <w:r w:rsidRPr="0089441F">
              <w:rPr>
                <w:rFonts w:ascii="Arial" w:hAnsi="Arial" w:cs="Arial"/>
                <w:b/>
                <w:sz w:val="20"/>
                <w:szCs w:val="20"/>
              </w:rPr>
              <w:t>RESUMO</w:t>
            </w:r>
          </w:p>
          <w:p w:rsidR="00214DE7" w:rsidRPr="0089441F" w:rsidRDefault="00214DE7" w:rsidP="00214DE7">
            <w:pPr>
              <w:ind w:firstLine="709"/>
              <w:jc w:val="both"/>
              <w:rPr>
                <w:rFonts w:ascii="Arial" w:hAnsi="Arial" w:cs="Arial"/>
                <w:sz w:val="20"/>
                <w:szCs w:val="20"/>
              </w:rPr>
            </w:pPr>
          </w:p>
          <w:p w:rsidR="00214DE7" w:rsidRPr="0089441F" w:rsidRDefault="00214DE7" w:rsidP="00214DE7">
            <w:pPr>
              <w:jc w:val="both"/>
              <w:rPr>
                <w:rFonts w:ascii="Arial" w:hAnsi="Arial" w:cs="Arial"/>
                <w:sz w:val="20"/>
                <w:szCs w:val="20"/>
              </w:rPr>
            </w:pPr>
            <w:r w:rsidRPr="0089441F">
              <w:rPr>
                <w:rFonts w:ascii="Arial" w:hAnsi="Arial" w:cs="Arial"/>
                <w:sz w:val="20"/>
                <w:szCs w:val="20"/>
              </w:rPr>
              <w:t xml:space="preserve">O presente trabalho identificou a existência do quadro de esgotamento profissional através da mensuração de sintomatologia da Síndrome de </w:t>
            </w:r>
            <w:proofErr w:type="spellStart"/>
            <w:r w:rsidRPr="0089441F">
              <w:rPr>
                <w:rFonts w:ascii="Arial" w:hAnsi="Arial" w:cs="Arial"/>
                <w:sz w:val="20"/>
                <w:szCs w:val="20"/>
              </w:rPr>
              <w:t>Burnout</w:t>
            </w:r>
            <w:proofErr w:type="spellEnd"/>
            <w:r w:rsidRPr="0089441F">
              <w:rPr>
                <w:rFonts w:ascii="Arial" w:hAnsi="Arial" w:cs="Arial"/>
                <w:sz w:val="20"/>
                <w:szCs w:val="20"/>
              </w:rPr>
              <w:t xml:space="preserve"> entre trabalhadores nas fazendas de eucalipto na região de Alagoinhas-Bahia. A coleta de dados foi feita através da aplicação do questionário de </w:t>
            </w:r>
            <w:proofErr w:type="spellStart"/>
            <w:r w:rsidRPr="0089441F">
              <w:rPr>
                <w:rFonts w:ascii="Arial" w:hAnsi="Arial" w:cs="Arial"/>
                <w:i/>
                <w:sz w:val="20"/>
                <w:szCs w:val="20"/>
              </w:rPr>
              <w:t>Maslach</w:t>
            </w:r>
            <w:proofErr w:type="spellEnd"/>
            <w:r w:rsidRPr="0089441F">
              <w:rPr>
                <w:rFonts w:ascii="Arial" w:hAnsi="Arial" w:cs="Arial"/>
                <w:i/>
                <w:sz w:val="20"/>
                <w:szCs w:val="20"/>
              </w:rPr>
              <w:t xml:space="preserve"> </w:t>
            </w:r>
            <w:proofErr w:type="spellStart"/>
            <w:r w:rsidRPr="0089441F">
              <w:rPr>
                <w:rFonts w:ascii="Arial" w:hAnsi="Arial" w:cs="Arial"/>
                <w:i/>
                <w:sz w:val="20"/>
                <w:szCs w:val="20"/>
              </w:rPr>
              <w:t>Burnout</w:t>
            </w:r>
            <w:proofErr w:type="spellEnd"/>
            <w:r w:rsidRPr="0089441F">
              <w:rPr>
                <w:rFonts w:ascii="Arial" w:hAnsi="Arial" w:cs="Arial"/>
                <w:i/>
                <w:sz w:val="20"/>
                <w:szCs w:val="20"/>
              </w:rPr>
              <w:t xml:space="preserve"> </w:t>
            </w:r>
            <w:proofErr w:type="spellStart"/>
            <w:r w:rsidRPr="0089441F">
              <w:rPr>
                <w:rFonts w:ascii="Arial" w:hAnsi="Arial" w:cs="Arial"/>
                <w:i/>
                <w:sz w:val="20"/>
                <w:szCs w:val="20"/>
              </w:rPr>
              <w:t>Inventory</w:t>
            </w:r>
            <w:proofErr w:type="spellEnd"/>
            <w:r w:rsidRPr="0089441F">
              <w:rPr>
                <w:rFonts w:ascii="Arial" w:hAnsi="Arial" w:cs="Arial"/>
                <w:sz w:val="20"/>
                <w:szCs w:val="20"/>
              </w:rPr>
              <w:t xml:space="preserve"> (MBI) aos trabalhadores credenciados ao sindicato da categoria. O referencial teórico utilizado no estudo promove uma reflexão das possibilidades que desencadeiam o sofrimento psíquico do trabalhador e, em muitos casos, além de problemas de ordem psicológica, forte desgaste físico, gerando fadiga e exaustão, e conseqüente abalo na produtividade da empresa.</w:t>
            </w:r>
          </w:p>
          <w:p w:rsidR="00214DE7" w:rsidRPr="0089441F" w:rsidRDefault="00214DE7" w:rsidP="00214DE7">
            <w:pPr>
              <w:jc w:val="both"/>
              <w:rPr>
                <w:rFonts w:ascii="Arial" w:hAnsi="Arial" w:cs="Arial"/>
                <w:sz w:val="20"/>
                <w:szCs w:val="20"/>
              </w:rPr>
            </w:pPr>
            <w:r w:rsidRPr="0089441F">
              <w:rPr>
                <w:rFonts w:ascii="Arial" w:hAnsi="Arial" w:cs="Arial"/>
                <w:b/>
                <w:sz w:val="20"/>
                <w:szCs w:val="20"/>
              </w:rPr>
              <w:t>Palavras-Chave</w:t>
            </w:r>
            <w:r w:rsidRPr="0089441F">
              <w:rPr>
                <w:rFonts w:ascii="Arial" w:hAnsi="Arial" w:cs="Arial"/>
                <w:sz w:val="20"/>
                <w:szCs w:val="20"/>
              </w:rPr>
              <w:t xml:space="preserve">: trabalho – </w:t>
            </w:r>
            <w:proofErr w:type="spellStart"/>
            <w:r w:rsidRPr="0089441F">
              <w:rPr>
                <w:rFonts w:ascii="Arial" w:hAnsi="Arial" w:cs="Arial"/>
                <w:i/>
                <w:sz w:val="20"/>
                <w:szCs w:val="20"/>
              </w:rPr>
              <w:t>Burnout</w:t>
            </w:r>
            <w:proofErr w:type="spellEnd"/>
            <w:r w:rsidRPr="0089441F">
              <w:rPr>
                <w:rFonts w:ascii="Arial" w:hAnsi="Arial" w:cs="Arial"/>
                <w:sz w:val="20"/>
                <w:szCs w:val="20"/>
              </w:rPr>
              <w:t xml:space="preserve"> - eucalipto</w:t>
            </w:r>
          </w:p>
          <w:p w:rsidR="00031AA0" w:rsidRPr="00031AA0" w:rsidRDefault="00031AA0">
            <w:pPr>
              <w:rPr>
                <w:rFonts w:ascii="Arial" w:hAnsi="Arial" w:cs="Arial"/>
                <w:sz w:val="24"/>
                <w:szCs w:val="24"/>
              </w:rPr>
            </w:pPr>
          </w:p>
        </w:tc>
        <w:tc>
          <w:tcPr>
            <w:tcW w:w="881" w:type="dxa"/>
          </w:tcPr>
          <w:p w:rsidR="00031AA0" w:rsidRPr="000E4370" w:rsidRDefault="00214DE7">
            <w:pPr>
              <w:rPr>
                <w:rFonts w:ascii="Arial" w:hAnsi="Arial" w:cs="Arial"/>
                <w:b/>
                <w:sz w:val="24"/>
                <w:szCs w:val="24"/>
              </w:rPr>
            </w:pPr>
            <w:r>
              <w:rPr>
                <w:rFonts w:ascii="Arial" w:hAnsi="Arial" w:cs="Arial"/>
                <w:b/>
                <w:sz w:val="24"/>
                <w:szCs w:val="24"/>
              </w:rPr>
              <w:t>95</w:t>
            </w:r>
          </w:p>
        </w:tc>
      </w:tr>
      <w:tr w:rsidR="00214DE7" w:rsidRPr="00031AA0" w:rsidTr="00031AA0">
        <w:tc>
          <w:tcPr>
            <w:tcW w:w="8897" w:type="dxa"/>
          </w:tcPr>
          <w:p w:rsidR="00214DE7" w:rsidRDefault="00214DE7" w:rsidP="00214DE7">
            <w:pPr>
              <w:jc w:val="center"/>
              <w:rPr>
                <w:rFonts w:ascii="Arial" w:hAnsi="Arial" w:cs="Arial"/>
                <w:b/>
                <w:sz w:val="24"/>
                <w:szCs w:val="24"/>
              </w:rPr>
            </w:pPr>
            <w:r>
              <w:rPr>
                <w:rFonts w:ascii="Arial" w:hAnsi="Arial" w:cs="Arial"/>
                <w:b/>
                <w:sz w:val="24"/>
                <w:szCs w:val="24"/>
              </w:rPr>
              <w:t>SISTEMA DE GESTÃO AMBIENTAL COMO FERRAMENTA EMPRESARIAL</w:t>
            </w:r>
          </w:p>
          <w:p w:rsidR="00214DE7" w:rsidRDefault="00214DE7" w:rsidP="00214DE7">
            <w:pPr>
              <w:pStyle w:val="PargrafodaLista"/>
              <w:ind w:left="4620" w:firstLine="336"/>
              <w:jc w:val="right"/>
              <w:rPr>
                <w:rFonts w:ascii="Arial" w:hAnsi="Arial" w:cs="Arial"/>
                <w:b/>
              </w:rPr>
            </w:pPr>
            <w:r>
              <w:rPr>
                <w:rFonts w:ascii="Arial" w:hAnsi="Arial" w:cs="Arial"/>
                <w:b/>
              </w:rPr>
              <w:t xml:space="preserve">           </w:t>
            </w:r>
          </w:p>
          <w:p w:rsidR="00214DE7" w:rsidRPr="00EE0DB5" w:rsidRDefault="00214DE7" w:rsidP="00214DE7">
            <w:pPr>
              <w:pStyle w:val="PargrafodaLista"/>
              <w:ind w:left="4620" w:firstLine="336"/>
              <w:jc w:val="right"/>
              <w:rPr>
                <w:rFonts w:ascii="Arial" w:hAnsi="Arial" w:cs="Arial"/>
                <w:b/>
                <w:sz w:val="20"/>
                <w:szCs w:val="20"/>
              </w:rPr>
            </w:pPr>
            <w:proofErr w:type="spellStart"/>
            <w:r w:rsidRPr="00EE0DB5">
              <w:rPr>
                <w:rFonts w:ascii="Arial" w:hAnsi="Arial" w:cs="Arial"/>
                <w:sz w:val="20"/>
                <w:szCs w:val="20"/>
              </w:rPr>
              <w:t>Mare</w:t>
            </w:r>
            <w:proofErr w:type="spellEnd"/>
            <w:r w:rsidRPr="00EE0DB5">
              <w:rPr>
                <w:rFonts w:ascii="Arial" w:hAnsi="Arial" w:cs="Arial"/>
                <w:sz w:val="20"/>
                <w:szCs w:val="20"/>
              </w:rPr>
              <w:t xml:space="preserve"> Stella Pires do Nascimento</w:t>
            </w:r>
          </w:p>
          <w:p w:rsidR="00214DE7" w:rsidRPr="00EE0DB5" w:rsidRDefault="00214DE7" w:rsidP="00214DE7">
            <w:pPr>
              <w:pStyle w:val="PargrafodaLista"/>
              <w:ind w:left="5700"/>
              <w:jc w:val="right"/>
              <w:rPr>
                <w:rFonts w:ascii="Arial" w:hAnsi="Arial" w:cs="Arial"/>
                <w:sz w:val="20"/>
                <w:szCs w:val="20"/>
              </w:rPr>
            </w:pPr>
            <w:r w:rsidRPr="00EE0DB5">
              <w:rPr>
                <w:rFonts w:ascii="Arial" w:hAnsi="Arial" w:cs="Arial"/>
                <w:sz w:val="20"/>
                <w:szCs w:val="20"/>
              </w:rPr>
              <w:t xml:space="preserve">       José Jorge Souza Carvalho</w:t>
            </w:r>
          </w:p>
          <w:p w:rsidR="00214DE7" w:rsidRDefault="00214DE7" w:rsidP="00214DE7">
            <w:pPr>
              <w:jc w:val="center"/>
              <w:rPr>
                <w:rFonts w:ascii="Arial" w:hAnsi="Arial" w:cs="Arial"/>
                <w:b/>
                <w:sz w:val="20"/>
                <w:szCs w:val="20"/>
              </w:rPr>
            </w:pPr>
            <w:r w:rsidRPr="009F5489">
              <w:rPr>
                <w:rFonts w:ascii="Arial" w:hAnsi="Arial" w:cs="Arial"/>
                <w:b/>
                <w:sz w:val="20"/>
                <w:szCs w:val="20"/>
              </w:rPr>
              <w:t>RESUMO</w:t>
            </w:r>
          </w:p>
          <w:p w:rsidR="00214DE7" w:rsidRPr="009F5489" w:rsidRDefault="00214DE7" w:rsidP="00214DE7">
            <w:pPr>
              <w:jc w:val="center"/>
              <w:rPr>
                <w:rFonts w:ascii="Arial" w:hAnsi="Arial" w:cs="Arial"/>
                <w:b/>
                <w:sz w:val="20"/>
                <w:szCs w:val="20"/>
              </w:rPr>
            </w:pPr>
          </w:p>
          <w:p w:rsidR="00214DE7" w:rsidRPr="009F5489" w:rsidRDefault="00214DE7" w:rsidP="00214DE7">
            <w:pPr>
              <w:jc w:val="both"/>
              <w:rPr>
                <w:rFonts w:ascii="Arial" w:hAnsi="Arial" w:cs="Arial"/>
                <w:sz w:val="20"/>
                <w:szCs w:val="20"/>
              </w:rPr>
            </w:pPr>
            <w:r w:rsidRPr="009F5489">
              <w:rPr>
                <w:rFonts w:ascii="Arial" w:hAnsi="Arial" w:cs="Arial"/>
                <w:sz w:val="20"/>
                <w:szCs w:val="20"/>
              </w:rPr>
              <w:t xml:space="preserve">Buscou-se, neste artigo, elencar subsídios para implementar estratégias de política ambiental nas empresas direcionadas à responsabilidade Social, no contexto brasileiro. Como também, registrar que, mediante o compromisso com o meio ambiente, essas organizações percebem que podem obter mais lucros, seus empregados passarão a ser mais produtivos e a sociedade lhe é grata pelas melhorias. O Sistema de Gestão Ambiental, quando implantado nas organizações, </w:t>
            </w:r>
            <w:r w:rsidRPr="009F5489">
              <w:rPr>
                <w:rFonts w:ascii="Arial" w:hAnsi="Arial" w:cs="Arial"/>
                <w:sz w:val="20"/>
                <w:szCs w:val="20"/>
              </w:rPr>
              <w:lastRenderedPageBreak/>
              <w:t xml:space="preserve">preconiza as atividades de conscientização interna e externa à comunidade. Em função disso é que são certificadas pela ISSO 14000 e reconhecidas pela sociedade nacional e internacional, já que atendem à nova e rígida legislação ambiental. Com a crescente exigência do público consumidor, </w:t>
            </w:r>
            <w:proofErr w:type="gramStart"/>
            <w:r w:rsidRPr="009F5489">
              <w:rPr>
                <w:rFonts w:ascii="Arial" w:hAnsi="Arial" w:cs="Arial"/>
                <w:sz w:val="20"/>
                <w:szCs w:val="20"/>
              </w:rPr>
              <w:t>valora-se</w:t>
            </w:r>
            <w:proofErr w:type="gramEnd"/>
            <w:r w:rsidRPr="009F5489">
              <w:rPr>
                <w:rFonts w:ascii="Arial" w:hAnsi="Arial" w:cs="Arial"/>
                <w:sz w:val="20"/>
                <w:szCs w:val="20"/>
              </w:rPr>
              <w:t xml:space="preserve"> a incorporação mediante a Responsabilidade Social, e também, os conceitos agregados a ela como controle dos impactos ambientais, sustentabilidade empresarial e cidadania. Por meio dos resultados de pesquisas bibliográficas foram identificados atributos a serem considerados em uma organização para mudar sua postura e passar a ser socialmente responsável.</w:t>
            </w:r>
          </w:p>
          <w:p w:rsidR="00214DE7" w:rsidRPr="009F5489" w:rsidRDefault="00214DE7" w:rsidP="00214DE7">
            <w:pPr>
              <w:jc w:val="both"/>
              <w:rPr>
                <w:rFonts w:ascii="Arial" w:hAnsi="Arial" w:cs="Arial"/>
                <w:sz w:val="20"/>
                <w:szCs w:val="20"/>
                <w:lang w:val="es-ES_tradnl"/>
              </w:rPr>
            </w:pPr>
            <w:proofErr w:type="spellStart"/>
            <w:r w:rsidRPr="009F5489">
              <w:rPr>
                <w:rFonts w:ascii="Arial" w:hAnsi="Arial" w:cs="Arial"/>
                <w:b/>
                <w:sz w:val="20"/>
                <w:szCs w:val="20"/>
              </w:rPr>
              <w:t>Palavras-chave</w:t>
            </w:r>
            <w:proofErr w:type="spellEnd"/>
            <w:r w:rsidRPr="009F5489">
              <w:rPr>
                <w:rFonts w:ascii="Arial" w:hAnsi="Arial" w:cs="Arial"/>
                <w:b/>
                <w:sz w:val="20"/>
                <w:szCs w:val="20"/>
              </w:rPr>
              <w:t>:</w:t>
            </w:r>
            <w:r w:rsidRPr="009F5489">
              <w:rPr>
                <w:rFonts w:ascii="Arial" w:hAnsi="Arial" w:cs="Arial"/>
                <w:sz w:val="20"/>
                <w:szCs w:val="20"/>
              </w:rPr>
              <w:t xml:space="preserve"> Meio ambiente. Empresas. </w:t>
            </w:r>
            <w:r w:rsidRPr="009F5489">
              <w:rPr>
                <w:rFonts w:ascii="Arial" w:hAnsi="Arial" w:cs="Arial"/>
                <w:sz w:val="20"/>
                <w:szCs w:val="20"/>
                <w:lang w:val="es-ES_tradnl"/>
              </w:rPr>
              <w:t>Responsabilidade Social.</w:t>
            </w:r>
          </w:p>
          <w:p w:rsidR="00214DE7" w:rsidRPr="00214DE7" w:rsidRDefault="00214DE7" w:rsidP="00214DE7">
            <w:pPr>
              <w:jc w:val="both"/>
              <w:rPr>
                <w:rFonts w:ascii="Arial" w:hAnsi="Arial" w:cs="Arial"/>
                <w:b/>
                <w:sz w:val="24"/>
                <w:szCs w:val="24"/>
              </w:rPr>
            </w:pPr>
          </w:p>
        </w:tc>
        <w:tc>
          <w:tcPr>
            <w:tcW w:w="881" w:type="dxa"/>
          </w:tcPr>
          <w:p w:rsidR="00214DE7" w:rsidRDefault="00214DE7">
            <w:pPr>
              <w:rPr>
                <w:rFonts w:ascii="Arial" w:hAnsi="Arial" w:cs="Arial"/>
                <w:b/>
                <w:sz w:val="24"/>
                <w:szCs w:val="24"/>
              </w:rPr>
            </w:pPr>
            <w:r>
              <w:rPr>
                <w:rFonts w:ascii="Arial" w:hAnsi="Arial" w:cs="Arial"/>
                <w:b/>
                <w:sz w:val="24"/>
                <w:szCs w:val="24"/>
              </w:rPr>
              <w:lastRenderedPageBreak/>
              <w:t>106</w:t>
            </w:r>
          </w:p>
        </w:tc>
      </w:tr>
      <w:tr w:rsidR="002929B2" w:rsidRPr="00031AA0" w:rsidTr="00031AA0">
        <w:tc>
          <w:tcPr>
            <w:tcW w:w="8897" w:type="dxa"/>
          </w:tcPr>
          <w:p w:rsidR="002929B2" w:rsidRPr="002929B2" w:rsidRDefault="002929B2" w:rsidP="002929B2">
            <w:pPr>
              <w:pStyle w:val="Ttulo1"/>
              <w:spacing w:line="360" w:lineRule="auto"/>
              <w:jc w:val="center"/>
              <w:outlineLvl w:val="0"/>
              <w:rPr>
                <w:rFonts w:ascii="Arial" w:hAnsi="Arial" w:cs="Arial"/>
                <w:i/>
                <w:color w:val="auto"/>
                <w:sz w:val="24"/>
                <w:szCs w:val="24"/>
              </w:rPr>
            </w:pPr>
            <w:r w:rsidRPr="002929B2">
              <w:rPr>
                <w:rFonts w:ascii="Arial" w:hAnsi="Arial" w:cs="Arial"/>
                <w:color w:val="auto"/>
                <w:sz w:val="24"/>
                <w:szCs w:val="24"/>
              </w:rPr>
              <w:lastRenderedPageBreak/>
              <w:t xml:space="preserve">O ENVOLVIMENTO DE TODOS NA ORGANIZAÇÃO REPRESENTA UM FATOR CRÍTICO DE SUCESSO NA IMPLANTAÇÃO DO CMM </w:t>
            </w:r>
            <w:r w:rsidRPr="002929B2">
              <w:rPr>
                <w:rFonts w:ascii="Arial" w:hAnsi="Arial" w:cs="Arial"/>
                <w:i/>
                <w:color w:val="auto"/>
                <w:sz w:val="24"/>
                <w:szCs w:val="24"/>
              </w:rPr>
              <w:t>(CAPABILITY MATURITY MODEL)</w:t>
            </w:r>
          </w:p>
          <w:p w:rsidR="002929B2" w:rsidRPr="002929B2" w:rsidRDefault="002929B2" w:rsidP="002929B2">
            <w:pPr>
              <w:pStyle w:val="Ttulo3"/>
              <w:widowControl w:val="0"/>
              <w:spacing w:line="360" w:lineRule="auto"/>
              <w:jc w:val="right"/>
              <w:outlineLvl w:val="2"/>
              <w:rPr>
                <w:rFonts w:ascii="Arial" w:hAnsi="Arial" w:cs="Arial"/>
                <w:b w:val="0"/>
                <w:color w:val="auto"/>
                <w:sz w:val="20"/>
              </w:rPr>
            </w:pPr>
            <w:r w:rsidRPr="002929B2">
              <w:rPr>
                <w:rFonts w:ascii="Arial" w:hAnsi="Arial" w:cs="Arial"/>
                <w:b w:val="0"/>
                <w:color w:val="auto"/>
                <w:sz w:val="20"/>
              </w:rPr>
              <w:t>Paulo Henrique N. de Jesus</w:t>
            </w:r>
          </w:p>
          <w:p w:rsidR="002929B2" w:rsidRPr="002929B2" w:rsidRDefault="002929B2" w:rsidP="002929B2">
            <w:pPr>
              <w:pStyle w:val="Ttulo2"/>
              <w:spacing w:line="360" w:lineRule="auto"/>
              <w:jc w:val="right"/>
              <w:outlineLvl w:val="1"/>
              <w:rPr>
                <w:rFonts w:ascii="Arial" w:hAnsi="Arial" w:cs="Arial"/>
                <w:sz w:val="20"/>
              </w:rPr>
            </w:pPr>
            <w:proofErr w:type="spellStart"/>
            <w:r w:rsidRPr="002929B2">
              <w:rPr>
                <w:rFonts w:ascii="Arial" w:hAnsi="Arial" w:cs="Arial"/>
                <w:b w:val="0"/>
                <w:sz w:val="20"/>
              </w:rPr>
              <w:t>Masterson</w:t>
            </w:r>
            <w:proofErr w:type="spellEnd"/>
            <w:r w:rsidRPr="002929B2">
              <w:rPr>
                <w:rFonts w:ascii="Arial" w:hAnsi="Arial" w:cs="Arial"/>
                <w:b w:val="0"/>
                <w:sz w:val="20"/>
              </w:rPr>
              <w:t xml:space="preserve"> Oliveira </w:t>
            </w:r>
            <w:proofErr w:type="spellStart"/>
            <w:r w:rsidRPr="002929B2">
              <w:rPr>
                <w:rFonts w:ascii="Arial" w:hAnsi="Arial" w:cs="Arial"/>
                <w:b w:val="0"/>
                <w:sz w:val="20"/>
              </w:rPr>
              <w:t>Galrão</w:t>
            </w:r>
            <w:proofErr w:type="spellEnd"/>
          </w:p>
          <w:p w:rsidR="002929B2" w:rsidRPr="002929B2" w:rsidRDefault="002929B2" w:rsidP="002929B2">
            <w:pPr>
              <w:widowControl w:val="0"/>
              <w:spacing w:line="360" w:lineRule="auto"/>
              <w:jc w:val="right"/>
              <w:rPr>
                <w:rFonts w:ascii="Arial" w:hAnsi="Arial" w:cs="Arial"/>
                <w:sz w:val="20"/>
              </w:rPr>
            </w:pPr>
            <w:proofErr w:type="spellStart"/>
            <w:r w:rsidRPr="002929B2">
              <w:rPr>
                <w:rFonts w:ascii="Arial" w:hAnsi="Arial" w:cs="Arial"/>
                <w:sz w:val="20"/>
              </w:rPr>
              <w:t>Zilah</w:t>
            </w:r>
            <w:proofErr w:type="spellEnd"/>
            <w:r w:rsidRPr="002929B2">
              <w:rPr>
                <w:rFonts w:ascii="Arial" w:hAnsi="Arial" w:cs="Arial"/>
                <w:sz w:val="20"/>
              </w:rPr>
              <w:t xml:space="preserve"> de Barros Mello</w:t>
            </w:r>
          </w:p>
          <w:p w:rsidR="002929B2" w:rsidRPr="002929B2" w:rsidRDefault="002929B2" w:rsidP="002929B2">
            <w:pPr>
              <w:jc w:val="right"/>
              <w:rPr>
                <w:rFonts w:ascii="Arial" w:hAnsi="Arial" w:cs="Arial"/>
                <w:sz w:val="20"/>
              </w:rPr>
            </w:pPr>
            <w:r w:rsidRPr="002929B2">
              <w:rPr>
                <w:rFonts w:ascii="Arial" w:hAnsi="Arial" w:cs="Arial"/>
                <w:sz w:val="20"/>
              </w:rPr>
              <w:t xml:space="preserve">Marconi Nogueira </w:t>
            </w:r>
            <w:proofErr w:type="spellStart"/>
            <w:r w:rsidRPr="002929B2">
              <w:rPr>
                <w:rFonts w:ascii="Arial" w:hAnsi="Arial" w:cs="Arial"/>
                <w:sz w:val="20"/>
              </w:rPr>
              <w:t>Placido</w:t>
            </w:r>
            <w:proofErr w:type="spellEnd"/>
            <w:r w:rsidRPr="002929B2">
              <w:rPr>
                <w:rFonts w:ascii="Arial" w:hAnsi="Arial" w:cs="Arial"/>
                <w:sz w:val="20"/>
              </w:rPr>
              <w:t xml:space="preserve"> dos Santos</w:t>
            </w:r>
          </w:p>
          <w:p w:rsidR="002929B2" w:rsidRPr="002929B2" w:rsidRDefault="002929B2" w:rsidP="002929B2">
            <w:pPr>
              <w:pStyle w:val="Ttulo1"/>
              <w:spacing w:line="360" w:lineRule="auto"/>
              <w:jc w:val="center"/>
              <w:outlineLvl w:val="0"/>
              <w:rPr>
                <w:rFonts w:ascii="Arial" w:hAnsi="Arial" w:cs="Arial"/>
                <w:color w:val="auto"/>
                <w:sz w:val="24"/>
                <w:szCs w:val="24"/>
              </w:rPr>
            </w:pPr>
          </w:p>
          <w:p w:rsidR="002929B2" w:rsidRPr="00913CCD" w:rsidRDefault="002929B2" w:rsidP="002929B2">
            <w:pPr>
              <w:pStyle w:val="Ttulo2"/>
              <w:outlineLvl w:val="1"/>
              <w:rPr>
                <w:rFonts w:ascii="Arial" w:hAnsi="Arial" w:cs="Arial"/>
                <w:b w:val="0"/>
                <w:sz w:val="20"/>
              </w:rPr>
            </w:pPr>
            <w:r w:rsidRPr="00913CCD">
              <w:rPr>
                <w:rFonts w:ascii="Arial" w:hAnsi="Arial" w:cs="Arial"/>
                <w:sz w:val="20"/>
              </w:rPr>
              <w:t>RESUMO</w:t>
            </w:r>
          </w:p>
          <w:p w:rsidR="002929B2" w:rsidRPr="00913CCD" w:rsidRDefault="002929B2" w:rsidP="002929B2">
            <w:pPr>
              <w:widowControl w:val="0"/>
              <w:jc w:val="both"/>
              <w:rPr>
                <w:rFonts w:ascii="Arial" w:hAnsi="Arial" w:cs="Arial"/>
                <w:b/>
                <w:sz w:val="20"/>
              </w:rPr>
            </w:pPr>
          </w:p>
          <w:p w:rsidR="002929B2" w:rsidRPr="00913CCD" w:rsidRDefault="002929B2" w:rsidP="002929B2">
            <w:pPr>
              <w:pStyle w:val="Corpodetexto"/>
              <w:rPr>
                <w:rFonts w:ascii="Arial" w:hAnsi="Arial" w:cs="Arial"/>
                <w:sz w:val="20"/>
              </w:rPr>
            </w:pPr>
            <w:r w:rsidRPr="00913CCD">
              <w:rPr>
                <w:rFonts w:ascii="Arial" w:hAnsi="Arial" w:cs="Arial"/>
                <w:sz w:val="20"/>
              </w:rPr>
              <w:t>O intuito desse artigo é mostrar que a implantação do modelo de gestão da qualidade CMM</w:t>
            </w:r>
            <w:r w:rsidRPr="00913CCD">
              <w:rPr>
                <w:rFonts w:ascii="Arial" w:hAnsi="Arial" w:cs="Arial"/>
                <w:i/>
                <w:sz w:val="20"/>
              </w:rPr>
              <w:t xml:space="preserve"> (</w:t>
            </w:r>
            <w:proofErr w:type="spellStart"/>
            <w:r w:rsidRPr="00913CCD">
              <w:rPr>
                <w:rFonts w:ascii="Arial" w:hAnsi="Arial" w:cs="Arial"/>
                <w:i/>
                <w:sz w:val="20"/>
              </w:rPr>
              <w:t>Capability</w:t>
            </w:r>
            <w:proofErr w:type="spellEnd"/>
            <w:r w:rsidRPr="00913CCD">
              <w:rPr>
                <w:rFonts w:ascii="Arial" w:hAnsi="Arial" w:cs="Arial"/>
                <w:i/>
                <w:sz w:val="20"/>
              </w:rPr>
              <w:t xml:space="preserve"> </w:t>
            </w:r>
            <w:proofErr w:type="spellStart"/>
            <w:r w:rsidRPr="00913CCD">
              <w:rPr>
                <w:rFonts w:ascii="Arial" w:hAnsi="Arial" w:cs="Arial"/>
                <w:i/>
                <w:sz w:val="20"/>
              </w:rPr>
              <w:t>Maturity</w:t>
            </w:r>
            <w:proofErr w:type="spellEnd"/>
            <w:r w:rsidRPr="00913CCD">
              <w:rPr>
                <w:rFonts w:ascii="Arial" w:hAnsi="Arial" w:cs="Arial"/>
                <w:i/>
                <w:sz w:val="20"/>
              </w:rPr>
              <w:t xml:space="preserve"> </w:t>
            </w:r>
            <w:proofErr w:type="spellStart"/>
            <w:r w:rsidRPr="00913CCD">
              <w:rPr>
                <w:rFonts w:ascii="Arial" w:hAnsi="Arial" w:cs="Arial"/>
                <w:i/>
                <w:sz w:val="20"/>
              </w:rPr>
              <w:t>Model</w:t>
            </w:r>
            <w:proofErr w:type="spellEnd"/>
            <w:r w:rsidRPr="00913CCD">
              <w:rPr>
                <w:rFonts w:ascii="Arial" w:hAnsi="Arial" w:cs="Arial"/>
                <w:i/>
                <w:sz w:val="20"/>
              </w:rPr>
              <w:t>)</w:t>
            </w:r>
            <w:r w:rsidRPr="00913CCD">
              <w:rPr>
                <w:rFonts w:ascii="Arial" w:hAnsi="Arial" w:cs="Arial"/>
                <w:sz w:val="20"/>
              </w:rPr>
              <w:t xml:space="preserve"> representa uma mudança em toda a estrutura da organização, sendo que o seu sucesso irá depender da existência de uma sinergia que possa envolver a todos dentro da empresa e esta possa romper paradigmas, não bastando que apenas parte do grupo esteja empenhada, pois não será motivo satisfatório para que o processo evolua. Verificamos que o fator humano é um fator crítico de sucesso na adoção do modelo CMM. Utilizamos como principais fontes para essa pesquisa artigos de periódicos e científicos, livros de autoridades no assunto e como referência um estudo de caso realizado por Gustavo da Gama Torres do Departamento de Ciência da Computação da UFMG-ICEX.</w:t>
            </w:r>
          </w:p>
          <w:p w:rsidR="002929B2" w:rsidRPr="00913CCD" w:rsidRDefault="002929B2" w:rsidP="002929B2">
            <w:pPr>
              <w:pStyle w:val="Ttulo2"/>
              <w:jc w:val="left"/>
              <w:outlineLvl w:val="1"/>
              <w:rPr>
                <w:rFonts w:ascii="Arial" w:hAnsi="Arial" w:cs="Arial"/>
                <w:sz w:val="20"/>
                <w:lang w:val="en-US"/>
              </w:rPr>
            </w:pPr>
            <w:r w:rsidRPr="00C50B21">
              <w:rPr>
                <w:rFonts w:ascii="Arial" w:hAnsi="Arial" w:cs="Arial"/>
                <w:sz w:val="20"/>
              </w:rPr>
              <w:t xml:space="preserve">Palavras-Chave: </w:t>
            </w:r>
            <w:r w:rsidRPr="002929B2">
              <w:rPr>
                <w:rFonts w:ascii="Arial" w:hAnsi="Arial" w:cs="Arial"/>
                <w:b w:val="0"/>
                <w:sz w:val="20"/>
              </w:rPr>
              <w:t xml:space="preserve">Qualidade. Mudanças. Motivação. </w:t>
            </w:r>
            <w:proofErr w:type="spellStart"/>
            <w:proofErr w:type="gramStart"/>
            <w:r w:rsidRPr="002929B2">
              <w:rPr>
                <w:rFonts w:ascii="Arial" w:hAnsi="Arial" w:cs="Arial"/>
                <w:b w:val="0"/>
                <w:sz w:val="20"/>
                <w:lang w:val="en-US"/>
              </w:rPr>
              <w:t>Cultura</w:t>
            </w:r>
            <w:proofErr w:type="spellEnd"/>
            <w:r w:rsidRPr="002929B2">
              <w:rPr>
                <w:rFonts w:ascii="Arial" w:hAnsi="Arial" w:cs="Arial"/>
                <w:b w:val="0"/>
                <w:sz w:val="20"/>
                <w:lang w:val="en-US"/>
              </w:rPr>
              <w:t>.</w:t>
            </w:r>
            <w:proofErr w:type="gramEnd"/>
          </w:p>
          <w:p w:rsidR="002929B2" w:rsidRDefault="002929B2" w:rsidP="00214DE7">
            <w:pPr>
              <w:jc w:val="center"/>
              <w:rPr>
                <w:rFonts w:ascii="Arial" w:hAnsi="Arial" w:cs="Arial"/>
                <w:b/>
                <w:sz w:val="24"/>
                <w:szCs w:val="24"/>
              </w:rPr>
            </w:pPr>
          </w:p>
        </w:tc>
        <w:tc>
          <w:tcPr>
            <w:tcW w:w="881" w:type="dxa"/>
          </w:tcPr>
          <w:p w:rsidR="002929B2" w:rsidRDefault="002929B2">
            <w:pPr>
              <w:rPr>
                <w:rFonts w:ascii="Arial" w:hAnsi="Arial" w:cs="Arial"/>
                <w:b/>
                <w:sz w:val="24"/>
                <w:szCs w:val="24"/>
              </w:rPr>
            </w:pPr>
            <w:r>
              <w:rPr>
                <w:rFonts w:ascii="Arial" w:hAnsi="Arial" w:cs="Arial"/>
                <w:b/>
                <w:sz w:val="24"/>
                <w:szCs w:val="24"/>
              </w:rPr>
              <w:t>119</w:t>
            </w:r>
          </w:p>
        </w:tc>
      </w:tr>
    </w:tbl>
    <w:p w:rsidR="00E36DBD" w:rsidRDefault="00E36DBD"/>
    <w:sectPr w:rsidR="00E36DBD" w:rsidSect="00031AA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3F2" w:rsidRDefault="00FB53F2" w:rsidP="00FB53F2">
      <w:pPr>
        <w:spacing w:after="0" w:line="240" w:lineRule="auto"/>
      </w:pPr>
      <w:r>
        <w:separator/>
      </w:r>
    </w:p>
  </w:endnote>
  <w:endnote w:type="continuationSeparator" w:id="1">
    <w:p w:rsidR="00FB53F2" w:rsidRDefault="00FB53F2" w:rsidP="00FB5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3F2" w:rsidRDefault="00FB53F2" w:rsidP="00FB53F2">
      <w:pPr>
        <w:spacing w:after="0" w:line="240" w:lineRule="auto"/>
      </w:pPr>
      <w:r>
        <w:separator/>
      </w:r>
    </w:p>
  </w:footnote>
  <w:footnote w:type="continuationSeparator" w:id="1">
    <w:p w:rsidR="00FB53F2" w:rsidRDefault="00FB53F2" w:rsidP="00FB53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31AA0"/>
    <w:rsid w:val="00031AA0"/>
    <w:rsid w:val="000E4370"/>
    <w:rsid w:val="00214DE7"/>
    <w:rsid w:val="002929B2"/>
    <w:rsid w:val="00396937"/>
    <w:rsid w:val="005968F5"/>
    <w:rsid w:val="007159FC"/>
    <w:rsid w:val="00A11EEB"/>
    <w:rsid w:val="00A311AC"/>
    <w:rsid w:val="00BE299E"/>
    <w:rsid w:val="00D24779"/>
    <w:rsid w:val="00E315B4"/>
    <w:rsid w:val="00E36DBD"/>
    <w:rsid w:val="00E91D9F"/>
    <w:rsid w:val="00FB53F2"/>
    <w:rsid w:val="00FF5D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BD"/>
  </w:style>
  <w:style w:type="paragraph" w:styleId="Ttulo1">
    <w:name w:val="heading 1"/>
    <w:basedOn w:val="Normal"/>
    <w:next w:val="Normal"/>
    <w:link w:val="Ttulo1Char"/>
    <w:uiPriority w:val="9"/>
    <w:qFormat/>
    <w:rsid w:val="002929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B53F2"/>
    <w:pPr>
      <w:keepNext/>
      <w:spacing w:after="0" w:line="240" w:lineRule="auto"/>
      <w:jc w:val="center"/>
      <w:outlineLvl w:val="1"/>
    </w:pPr>
    <w:rPr>
      <w:rFonts w:ascii="Times New Roman" w:eastAsia="Times New Roman" w:hAnsi="Times New Roman" w:cs="Times New Roman"/>
      <w:b/>
      <w:sz w:val="24"/>
      <w:szCs w:val="24"/>
      <w:lang w:eastAsia="pt-BR"/>
    </w:rPr>
  </w:style>
  <w:style w:type="paragraph" w:styleId="Ttulo3">
    <w:name w:val="heading 3"/>
    <w:basedOn w:val="Normal"/>
    <w:next w:val="Normal"/>
    <w:link w:val="Ttulo3Char"/>
    <w:uiPriority w:val="9"/>
    <w:semiHidden/>
    <w:unhideWhenUsed/>
    <w:qFormat/>
    <w:rsid w:val="002929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1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rsid w:val="00FB53F2"/>
    <w:rPr>
      <w:rFonts w:ascii="Times New Roman" w:eastAsia="Times New Roman" w:hAnsi="Times New Roman" w:cs="Times New Roman"/>
      <w:b/>
      <w:sz w:val="24"/>
      <w:szCs w:val="24"/>
      <w:lang w:eastAsia="pt-BR"/>
    </w:rPr>
  </w:style>
  <w:style w:type="paragraph" w:styleId="Textodenotaderodap">
    <w:name w:val="footnote text"/>
    <w:basedOn w:val="Normal"/>
    <w:link w:val="TextodenotaderodapChar"/>
    <w:uiPriority w:val="99"/>
    <w:rsid w:val="00FB53F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B53F2"/>
    <w:rPr>
      <w:rFonts w:ascii="Times New Roman" w:eastAsia="Times New Roman" w:hAnsi="Times New Roman" w:cs="Times New Roman"/>
      <w:sz w:val="20"/>
      <w:szCs w:val="20"/>
      <w:lang w:eastAsia="pt-BR"/>
    </w:rPr>
  </w:style>
  <w:style w:type="character" w:styleId="Refdenotaderodap">
    <w:name w:val="footnote reference"/>
    <w:uiPriority w:val="99"/>
    <w:semiHidden/>
    <w:rsid w:val="00FB53F2"/>
    <w:rPr>
      <w:vertAlign w:val="superscript"/>
    </w:rPr>
  </w:style>
  <w:style w:type="character" w:styleId="Hyperlink">
    <w:name w:val="Hyperlink"/>
    <w:rsid w:val="00FB53F2"/>
    <w:rPr>
      <w:color w:val="0000FF"/>
      <w:u w:val="single"/>
    </w:rPr>
  </w:style>
  <w:style w:type="character" w:styleId="Forte">
    <w:name w:val="Strong"/>
    <w:basedOn w:val="Fontepargpadro"/>
    <w:uiPriority w:val="22"/>
    <w:qFormat/>
    <w:rsid w:val="00FB53F2"/>
    <w:rPr>
      <w:b/>
      <w:bCs/>
    </w:rPr>
  </w:style>
  <w:style w:type="paragraph" w:styleId="SemEspaamento">
    <w:name w:val="No Spacing"/>
    <w:uiPriority w:val="1"/>
    <w:qFormat/>
    <w:rsid w:val="00FB53F2"/>
    <w:pPr>
      <w:spacing w:after="0" w:line="240" w:lineRule="auto"/>
    </w:pPr>
  </w:style>
  <w:style w:type="paragraph" w:styleId="NormalWeb">
    <w:name w:val="Normal (Web)"/>
    <w:basedOn w:val="Normal"/>
    <w:rsid w:val="00D24779"/>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PargrafodaLista">
    <w:name w:val="List Paragraph"/>
    <w:basedOn w:val="Normal"/>
    <w:uiPriority w:val="34"/>
    <w:qFormat/>
    <w:rsid w:val="00214DE7"/>
    <w:pPr>
      <w:ind w:left="720"/>
      <w:contextualSpacing/>
    </w:pPr>
  </w:style>
  <w:style w:type="character" w:customStyle="1" w:styleId="Ttulo1Char">
    <w:name w:val="Título 1 Char"/>
    <w:basedOn w:val="Fontepargpadro"/>
    <w:link w:val="Ttulo1"/>
    <w:uiPriority w:val="9"/>
    <w:rsid w:val="002929B2"/>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2929B2"/>
    <w:rPr>
      <w:rFonts w:asciiTheme="majorHAnsi" w:eastAsiaTheme="majorEastAsia" w:hAnsiTheme="majorHAnsi" w:cstheme="majorBidi"/>
      <w:b/>
      <w:bCs/>
      <w:color w:val="4F81BD" w:themeColor="accent1"/>
    </w:rPr>
  </w:style>
  <w:style w:type="paragraph" w:styleId="Corpodetexto">
    <w:name w:val="Body Text"/>
    <w:basedOn w:val="Normal"/>
    <w:link w:val="CorpodetextoChar"/>
    <w:semiHidden/>
    <w:rsid w:val="002929B2"/>
    <w:pPr>
      <w:widowControl w:val="0"/>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rsid w:val="002929B2"/>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1724</Words>
  <Characters>9315</Characters>
  <Application>Microsoft Office Word</Application>
  <DocSecurity>0</DocSecurity>
  <Lines>77</Lines>
  <Paragraphs>22</Paragraphs>
  <ScaleCrop>false</ScaleCrop>
  <Company>cairu</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deboraleitao</dc:creator>
  <cp:keywords/>
  <dc:description/>
  <cp:lastModifiedBy>deboraleitao</cp:lastModifiedBy>
  <cp:revision>15</cp:revision>
  <dcterms:created xsi:type="dcterms:W3CDTF">2015-07-28T17:04:00Z</dcterms:created>
  <dcterms:modified xsi:type="dcterms:W3CDTF">2015-07-28T17:13:00Z</dcterms:modified>
</cp:coreProperties>
</file>