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31" w:rsidRPr="00AE2952" w:rsidRDefault="00AE2952" w:rsidP="00AE2952">
      <w:pPr>
        <w:spacing w:line="360" w:lineRule="auto"/>
        <w:ind w:left="60"/>
        <w:jc w:val="both"/>
        <w:rPr>
          <w:rFonts w:ascii="Arial" w:hAnsi="Arial"/>
          <w:b/>
        </w:rPr>
      </w:pPr>
      <w:r w:rsidRPr="00AE2952">
        <w:rPr>
          <w:rFonts w:ascii="Arial" w:hAnsi="Arial"/>
          <w:b/>
        </w:rPr>
        <w:t xml:space="preserve"> </w:t>
      </w:r>
      <w:r w:rsidR="00AC7C31" w:rsidRPr="00AE2952">
        <w:rPr>
          <w:rFonts w:ascii="Arial" w:hAnsi="Arial"/>
          <w:b/>
        </w:rPr>
        <w:t>NORMAS</w:t>
      </w:r>
    </w:p>
    <w:p w:rsidR="00AC7C31" w:rsidRDefault="00AC7C31" w:rsidP="00AC7C31">
      <w:pPr>
        <w:spacing w:line="360" w:lineRule="auto"/>
        <w:jc w:val="both"/>
        <w:rPr>
          <w:rFonts w:ascii="Arial" w:hAnsi="Arial"/>
        </w:rPr>
      </w:pP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 documentos submetidos para apreciação deverão ser inéditos, não sendo permitida sua apresentação simultânea em qualquer outro meio. Assim, os autores se comprometem a não submetê-lo a outras </w:t>
      </w:r>
      <w:r w:rsidRPr="00FB76A4">
        <w:rPr>
          <w:rFonts w:ascii="Albertus MT" w:hAnsi="Albertus MT"/>
          <w:sz w:val="28"/>
          <w:szCs w:val="28"/>
        </w:rPr>
        <w:t>publicações</w:t>
      </w:r>
      <w:r>
        <w:rPr>
          <w:rFonts w:ascii="Arial" w:hAnsi="Arial"/>
        </w:rPr>
        <w:t xml:space="preserve"> (sejam elas periódicos, anais de congressos, de </w:t>
      </w:r>
      <w:proofErr w:type="gramStart"/>
      <w:r>
        <w:rPr>
          <w:rFonts w:ascii="Arial" w:hAnsi="Arial"/>
        </w:rPr>
        <w:t>seminários,</w:t>
      </w:r>
      <w:proofErr w:type="gramEnd"/>
      <w:r>
        <w:rPr>
          <w:rFonts w:ascii="Arial" w:hAnsi="Arial"/>
        </w:rPr>
        <w:t>de  encontros etc.);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Os artigos e documentos podem ser redigidos em língua portuguesa, inglesa ou espanhola;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Todos os documentos, antes de sua publicação, serão apreciados pelo Conselho Editorial da REVISTA com a omissão do nome do autor/a durante o processo de avaliação (sistema </w:t>
      </w:r>
      <w:proofErr w:type="spellStart"/>
      <w:r>
        <w:rPr>
          <w:rFonts w:ascii="Arial" w:hAnsi="Arial"/>
          <w:i/>
        </w:rPr>
        <w:t>blind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review</w:t>
      </w:r>
      <w:proofErr w:type="spellEnd"/>
      <w:r>
        <w:rPr>
          <w:rFonts w:ascii="Arial" w:hAnsi="Arial"/>
        </w:rPr>
        <w:t>);</w:t>
      </w:r>
    </w:p>
    <w:p w:rsidR="00AC7C31" w:rsidRPr="00BA620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 w:rsidRPr="00BA6201">
        <w:rPr>
          <w:rFonts w:ascii="Arial" w:hAnsi="Arial"/>
        </w:rPr>
        <w:t>Os professores/as orientadores/as de cada curso da FVC poderão indicar Trabalhos de Conclusão de Curso (artigos) à Coordenação Editorial,</w:t>
      </w:r>
      <w:proofErr w:type="gramStart"/>
      <w:r w:rsidRPr="00BA6201">
        <w:rPr>
          <w:rFonts w:ascii="Arial" w:hAnsi="Arial"/>
        </w:rPr>
        <w:t xml:space="preserve">  </w:t>
      </w:r>
      <w:proofErr w:type="gramEnd"/>
      <w:r w:rsidRPr="00BA6201">
        <w:rPr>
          <w:rFonts w:ascii="Arial" w:hAnsi="Arial"/>
        </w:rPr>
        <w:t>que serão submetidos à avaliação para publicação;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documentos que não atendam completamente os critérios estabelecidos pelo Conselho Editorial da Revista não serão avaliados.</w:t>
      </w: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 documentos devem ser enviados para a Coordenação Editorial da Revista, para o e-mail: </w:t>
      </w:r>
      <w:hyperlink r:id="rId7" w:history="1">
        <w:r w:rsidRPr="00931A99">
          <w:rPr>
            <w:rStyle w:val="Hyperlink"/>
            <w:rFonts w:ascii="Arial" w:hAnsi="Arial"/>
          </w:rPr>
          <w:t>administração@fvc.br</w:t>
        </w:r>
      </w:hyperlink>
      <w:r>
        <w:rPr>
          <w:rFonts w:ascii="Arial" w:hAnsi="Arial"/>
        </w:rPr>
        <w:t xml:space="preserve"> ou no endereço – Fundação Visconde de </w:t>
      </w:r>
      <w:proofErr w:type="spellStart"/>
      <w:r>
        <w:rPr>
          <w:rFonts w:ascii="Arial" w:hAnsi="Arial"/>
        </w:rPr>
        <w:t>Cairu</w:t>
      </w:r>
      <w:proofErr w:type="spellEnd"/>
      <w:r>
        <w:rPr>
          <w:rFonts w:ascii="Arial" w:hAnsi="Arial"/>
        </w:rPr>
        <w:t xml:space="preserve"> – Rua do Salete, 50 - Barris, CEP: </w:t>
      </w:r>
      <w:r>
        <w:rPr>
          <w:rStyle w:val="ft"/>
          <w:rFonts w:ascii="Arial" w:hAnsi="Arial" w:cs="Arial"/>
          <w:color w:val="222222"/>
        </w:rPr>
        <w:t>40.070-200,</w:t>
      </w:r>
      <w:proofErr w:type="gramStart"/>
      <w:r>
        <w:rPr>
          <w:rStyle w:val="st1"/>
          <w:rFonts w:ascii="Arial" w:hAnsi="Arial" w:cs="Arial"/>
          <w:color w:val="222222"/>
        </w:rPr>
        <w:t xml:space="preserve">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>em CD, acompanhados de três vias impressas.</w:t>
      </w:r>
    </w:p>
    <w:p w:rsidR="00AC7C31" w:rsidRDefault="00AC7C31" w:rsidP="00AC7C31">
      <w:pPr>
        <w:spacing w:line="360" w:lineRule="auto"/>
        <w:jc w:val="both"/>
        <w:rPr>
          <w:rFonts w:ascii="Arial" w:hAnsi="Arial"/>
          <w:b/>
        </w:rPr>
      </w:pPr>
    </w:p>
    <w:p w:rsidR="00AC7C31" w:rsidRDefault="00AC7C31" w:rsidP="00AC7C31">
      <w:pPr>
        <w:spacing w:line="360" w:lineRule="auto"/>
        <w:jc w:val="both"/>
        <w:rPr>
          <w:rFonts w:ascii="Arial" w:hAnsi="Arial"/>
          <w:b/>
        </w:rPr>
      </w:pPr>
    </w:p>
    <w:p w:rsidR="00AC7C31" w:rsidRDefault="00AC7C31" w:rsidP="00AC7C31">
      <w:pPr>
        <w:spacing w:line="360" w:lineRule="auto"/>
        <w:jc w:val="both"/>
        <w:rPr>
          <w:rFonts w:ascii="Arial" w:hAnsi="Arial"/>
          <w:b/>
        </w:rPr>
      </w:pPr>
    </w:p>
    <w:p w:rsidR="00AC7C31" w:rsidRDefault="00AC7C31" w:rsidP="00AC7C31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CARACTERÍSTICAS TÉCNICAS </w:t>
      </w:r>
    </w:p>
    <w:p w:rsidR="00AC7C31" w:rsidRPr="008456F1" w:rsidRDefault="00AC7C31" w:rsidP="00AC7C31">
      <w:pPr>
        <w:pStyle w:val="NormalWeb"/>
        <w:spacing w:before="0" w:after="0" w:line="360" w:lineRule="auto"/>
        <w:jc w:val="both"/>
        <w:rPr>
          <w:rFonts w:ascii="Arial" w:hAnsi="Arial"/>
          <w:b/>
          <w:sz w:val="16"/>
          <w:szCs w:val="16"/>
        </w:rPr>
      </w:pP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Formatação: Papel A4 (29,7x21cm); Margens: superior = </w:t>
      </w:r>
      <w:proofErr w:type="gramStart"/>
      <w:r>
        <w:rPr>
          <w:rFonts w:ascii="Arial" w:hAnsi="Arial"/>
        </w:rPr>
        <w:t>3cm</w:t>
      </w:r>
      <w:proofErr w:type="gramEnd"/>
      <w:r>
        <w:rPr>
          <w:rFonts w:ascii="Arial" w:hAnsi="Arial"/>
        </w:rPr>
        <w:t xml:space="preserve">, inferior = 2cm, esquerda = 3cm e direita = 2 cm; editor de texto: Word for Windows 6.0 ou posterior, utilizando caracteres </w:t>
      </w:r>
      <w:proofErr w:type="spellStart"/>
      <w:r>
        <w:rPr>
          <w:rFonts w:ascii="Arial" w:hAnsi="Arial"/>
        </w:rPr>
        <w:t>Arial</w:t>
      </w:r>
      <w:proofErr w:type="spellEnd"/>
      <w:r>
        <w:rPr>
          <w:rFonts w:ascii="Arial" w:hAnsi="Arial"/>
        </w:rPr>
        <w:t xml:space="preserve"> tamanho 12, com alinhamento justificado e espaçamento 1,5 linhas. O artigo não deverá </w:t>
      </w:r>
      <w:r>
        <w:rPr>
          <w:rFonts w:ascii="Arial" w:hAnsi="Arial"/>
        </w:rPr>
        <w:lastRenderedPageBreak/>
        <w:t>exceder 15 páginas, incluindo quadros, gráficos, tabelas, ilustrações, notas e referências bibliográficas.</w:t>
      </w: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conteúdo dos artigos deve conter, sempre que possível, </w:t>
      </w:r>
      <w:r>
        <w:rPr>
          <w:rFonts w:ascii="Arial" w:hAnsi="Arial"/>
          <w:b/>
        </w:rPr>
        <w:t>(a)</w:t>
      </w:r>
      <w:r>
        <w:rPr>
          <w:rFonts w:ascii="Arial" w:hAnsi="Arial"/>
        </w:rPr>
        <w:t xml:space="preserve"> objetivos; </w:t>
      </w:r>
      <w:r>
        <w:rPr>
          <w:rFonts w:ascii="Arial" w:hAnsi="Arial"/>
          <w:b/>
        </w:rPr>
        <w:t>(b)</w:t>
      </w:r>
      <w:r>
        <w:rPr>
          <w:rFonts w:ascii="Arial" w:hAnsi="Arial"/>
        </w:rPr>
        <w:t xml:space="preserve"> revisão da literatura;</w:t>
      </w:r>
      <w:r>
        <w:rPr>
          <w:rFonts w:ascii="Arial" w:hAnsi="Arial"/>
          <w:b/>
        </w:rPr>
        <w:t xml:space="preserve"> (c)</w:t>
      </w:r>
      <w:r>
        <w:rPr>
          <w:rFonts w:ascii="Arial" w:hAnsi="Arial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metodologia</w:t>
        </w:r>
      </w:hyperlink>
      <w:r>
        <w:rPr>
          <w:rFonts w:ascii="Arial" w:hAnsi="Arial"/>
        </w:rPr>
        <w:t xml:space="preserve">; </w:t>
      </w:r>
      <w:r>
        <w:rPr>
          <w:rFonts w:ascii="Arial" w:hAnsi="Arial"/>
          <w:b/>
        </w:rPr>
        <w:t>(d)</w:t>
      </w:r>
      <w:r>
        <w:rPr>
          <w:rFonts w:ascii="Arial" w:hAnsi="Arial"/>
        </w:rPr>
        <w:t xml:space="preserve"> resultados e conclusões; </w:t>
      </w:r>
      <w:r>
        <w:rPr>
          <w:rFonts w:ascii="Arial" w:hAnsi="Arial"/>
          <w:b/>
        </w:rPr>
        <w:t>(e)</w:t>
      </w:r>
      <w:r>
        <w:rPr>
          <w:rFonts w:ascii="Arial" w:hAnsi="Arial"/>
        </w:rPr>
        <w:t xml:space="preserve"> limitações;</w:t>
      </w:r>
      <w:r>
        <w:rPr>
          <w:rFonts w:ascii="Arial" w:hAnsi="Arial"/>
          <w:b/>
        </w:rPr>
        <w:t xml:space="preserve"> (f)</w:t>
      </w:r>
      <w:r>
        <w:rPr>
          <w:rFonts w:ascii="Arial" w:hAnsi="Arial"/>
        </w:rPr>
        <w:t xml:space="preserve"> recomendações de estudo; e </w:t>
      </w:r>
      <w:r>
        <w:rPr>
          <w:rFonts w:ascii="Arial" w:hAnsi="Arial"/>
          <w:b/>
        </w:rPr>
        <w:t>(g)</w:t>
      </w:r>
      <w:r>
        <w:rPr>
          <w:rFonts w:ascii="Arial" w:hAnsi="Arial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referências bibliográficas</w:t>
        </w:r>
      </w:hyperlink>
      <w:r>
        <w:rPr>
          <w:rFonts w:ascii="Arial" w:hAnsi="Arial"/>
        </w:rPr>
        <w:t>.</w:t>
      </w:r>
    </w:p>
    <w:p w:rsidR="00AC7C31" w:rsidRDefault="00AC7C31" w:rsidP="00AC7C31">
      <w:pPr>
        <w:pStyle w:val="NormalWeb"/>
        <w:numPr>
          <w:ilvl w:val="1"/>
          <w:numId w:val="1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Apresentar em páginas separadas:</w:t>
      </w:r>
    </w:p>
    <w:p w:rsidR="00AC7C31" w:rsidRDefault="00AC7C31" w:rsidP="00AC7C31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PRIMEIRA PÁGINA</w:t>
      </w:r>
      <w:r>
        <w:rPr>
          <w:rFonts w:ascii="Arial" w:hAnsi="Arial"/>
        </w:rPr>
        <w:t xml:space="preserve">: título do trabalho, nome(s) completo(s) do(s) </w:t>
      </w:r>
      <w:proofErr w:type="gramStart"/>
      <w:r>
        <w:rPr>
          <w:rFonts w:ascii="Arial" w:hAnsi="Arial"/>
        </w:rPr>
        <w:t>autor(</w:t>
      </w:r>
      <w:proofErr w:type="spellStart"/>
      <w:proofErr w:type="gramEnd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>), acompanhado(s) de sua titulação acadêmica e instituição(</w:t>
      </w:r>
      <w:proofErr w:type="spellStart"/>
      <w:r>
        <w:rPr>
          <w:rFonts w:ascii="Arial" w:hAnsi="Arial"/>
        </w:rPr>
        <w:t>ões</w:t>
      </w:r>
      <w:proofErr w:type="spellEnd"/>
      <w:r>
        <w:rPr>
          <w:rFonts w:ascii="Arial" w:hAnsi="Arial"/>
        </w:rPr>
        <w:t>) de vinculação, endereço, e-mail, telefone e fax. Se mais de um autor/a, ordenar de acordo com a contribuição de cada um/a ao trabalho.</w:t>
      </w:r>
    </w:p>
    <w:p w:rsidR="00AC7C31" w:rsidRDefault="00AC7C31" w:rsidP="00AC7C31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SEGUNDA PÁGINA</w:t>
      </w:r>
      <w:r>
        <w:rPr>
          <w:rFonts w:ascii="Arial" w:hAnsi="Arial"/>
        </w:rPr>
        <w:t>: corpo do documento. O título deve ser colocado no início do trabalho sem identificação do/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os/as) autor/a(ES/as). Enviar resumo do texto em português e inglês, com um máximo de 15 linhas, em que constem objetos, método, resultado e conclusões, bem como de três a cinco palavras-chave, em ambas as línguas.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As referências a </w:t>
      </w:r>
      <w:proofErr w:type="gramStart"/>
      <w:r>
        <w:rPr>
          <w:rFonts w:ascii="Arial" w:hAnsi="Arial"/>
        </w:rPr>
        <w:t>autor(</w:t>
      </w:r>
      <w:proofErr w:type="spellStart"/>
      <w:proofErr w:type="gramEnd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>/as) devem ser citadas no corpo do texto com indicação do sobrenome, ano de publicação e página (se for o caso). Não use ibid., op. cit., e assemelhados.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As referências bibliográficas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os/as) autor(</w:t>
      </w:r>
      <w:proofErr w:type="spellStart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 xml:space="preserve">/as) citados deverão ser apresentadas em ordem alfabética no final do texto, de acordo com as normas da ABNT (NBR -6023). 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Notas devem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ser usadas o menos possível no rodapé, de preferência numerando-as seqüencialmente no corpo do texto, e  apresentadas no final do artigo, antes das referências bibliográficas.</w:t>
      </w:r>
    </w:p>
    <w:p w:rsidR="00AC7C31" w:rsidRDefault="00AC7C31" w:rsidP="00AC7C3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 caso de resenhas bibliográficas, deve-se abordar uma obra recente, nacional ou estrangeira, publicada há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no máximo três anos, no contexto dos campos em estudos nesta instituição. A resenha não deve exceder três páginas, com a mesma formatação do artigo. Não é necessário resumo.</w:t>
      </w:r>
    </w:p>
    <w:p w:rsidR="00AC7C31" w:rsidRDefault="00AC7C31" w:rsidP="00AC7C31">
      <w:pPr>
        <w:spacing w:line="360" w:lineRule="auto"/>
        <w:jc w:val="both"/>
        <w:rPr>
          <w:rFonts w:ascii="Arial" w:hAnsi="Arial"/>
        </w:rPr>
      </w:pPr>
    </w:p>
    <w:p w:rsidR="00AC7C31" w:rsidRDefault="00AC7C31" w:rsidP="00AC7C31">
      <w:pPr>
        <w:pStyle w:val="NormalWeb"/>
        <w:spacing w:before="0"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 – OBSERVAÇÕES IMPORTANTES</w:t>
      </w:r>
    </w:p>
    <w:p w:rsidR="00AC7C31" w:rsidRPr="008456F1" w:rsidRDefault="00AC7C31" w:rsidP="00AC7C31">
      <w:pPr>
        <w:pStyle w:val="NormalWeb"/>
        <w:spacing w:before="0" w:after="0" w:line="360" w:lineRule="auto"/>
        <w:jc w:val="both"/>
        <w:rPr>
          <w:rFonts w:ascii="Arial" w:hAnsi="Arial"/>
          <w:sz w:val="16"/>
          <w:szCs w:val="16"/>
        </w:rPr>
      </w:pP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Para garantir o anonimato no processo de avaliação do artigo o/a(s) autor/a(s) não deve(m) se identificar no corpo do artigo.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proofErr w:type="gramStart"/>
      <w:r>
        <w:rPr>
          <w:rStyle w:val="Forte"/>
          <w:rFonts w:ascii="Arial" w:hAnsi="Arial"/>
          <w:b w:val="0"/>
        </w:rPr>
        <w:t>Deve-se</w:t>
      </w:r>
      <w:proofErr w:type="gramEnd"/>
      <w:r>
        <w:rPr>
          <w:rStyle w:val="Forte"/>
          <w:rFonts w:ascii="Arial" w:hAnsi="Arial"/>
          <w:b w:val="0"/>
        </w:rPr>
        <w:t xml:space="preserve"> observar as instruções de formato dos trabalhos, pois previamente à avaliação dos conteúdos será verificado o cumprimento da formatação exigida.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 prazo para resposta ao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autor/a do trabalho submetido, é de 20  dias contados da data de seu recebimento.O recebimento terá prazo de pelo menos três meses antes da data  da publicação da revista. 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documentos assinados são de responsabilidade exclusiva do/a(s) autor/a(s).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equipe editorial da REVISTA</w:t>
      </w:r>
      <w:r w:rsidRPr="007151EC">
        <w:rPr>
          <w:rFonts w:ascii="Arial" w:hAnsi="Arial" w:cs="Arial"/>
        </w:rPr>
        <w:t xml:space="preserve"> não faz nen</w:t>
      </w:r>
      <w:r>
        <w:rPr>
          <w:rFonts w:ascii="Arial" w:hAnsi="Arial"/>
        </w:rPr>
        <w:t>huma correção no artigo. Havendo necessidade de correção para publicação, serão indicadas e encaminhadas ao autor/a, para que providencie em um tempo especificado.</w:t>
      </w:r>
    </w:p>
    <w:p w:rsidR="00AC7C31" w:rsidRDefault="00AC7C31" w:rsidP="00AC7C31">
      <w:pPr>
        <w:numPr>
          <w:ilvl w:val="1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direitos, inclusive de tradução são reservados. É permitido citar parte do artigo sem autorização, desde que identifique a fonte.</w:t>
      </w:r>
    </w:p>
    <w:p w:rsidR="00AC7C31" w:rsidRDefault="00AC7C31" w:rsidP="00AC7C31">
      <w:pPr>
        <w:pStyle w:val="NormalWeb"/>
        <w:spacing w:before="0" w:after="120" w:line="360" w:lineRule="auto"/>
        <w:ind w:left="357"/>
        <w:jc w:val="both"/>
      </w:pPr>
    </w:p>
    <w:p w:rsidR="00AC7C31" w:rsidRDefault="00AC7C31" w:rsidP="00AC7C31">
      <w:pPr>
        <w:pStyle w:val="NormalWeb"/>
        <w:spacing w:before="0" w:after="120" w:line="360" w:lineRule="auto"/>
        <w:ind w:left="357"/>
        <w:jc w:val="both"/>
      </w:pPr>
    </w:p>
    <w:p w:rsidR="00AC7C31" w:rsidRDefault="00AC7C31" w:rsidP="00AC7C31">
      <w:pPr>
        <w:pStyle w:val="NormalWeb"/>
        <w:spacing w:before="0" w:after="120" w:line="360" w:lineRule="auto"/>
        <w:ind w:left="357"/>
        <w:jc w:val="both"/>
      </w:pPr>
    </w:p>
    <w:p w:rsidR="00AC7C31" w:rsidRDefault="00AC7C31" w:rsidP="00AC7C31"/>
    <w:p w:rsidR="00440A9B" w:rsidRDefault="00440A9B"/>
    <w:sectPr w:rsidR="00440A9B" w:rsidSect="00A824EF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EF" w:rsidRDefault="00A824EF" w:rsidP="00A824EF">
      <w:r>
        <w:separator/>
      </w:r>
    </w:p>
  </w:endnote>
  <w:endnote w:type="continuationSeparator" w:id="1">
    <w:p w:rsidR="00A824EF" w:rsidRDefault="00A824EF" w:rsidP="00A8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C" w:rsidRDefault="0077672E" w:rsidP="005E11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C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51EC" w:rsidRDefault="009C7357" w:rsidP="007151E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C" w:rsidRDefault="0077672E" w:rsidP="005E11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C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735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151EC" w:rsidRDefault="009C7357" w:rsidP="007151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EF" w:rsidRDefault="00A824EF" w:rsidP="00A824EF">
      <w:r>
        <w:separator/>
      </w:r>
    </w:p>
  </w:footnote>
  <w:footnote w:type="continuationSeparator" w:id="1">
    <w:p w:rsidR="00A824EF" w:rsidRDefault="00A824EF" w:rsidP="00A82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2BD"/>
    <w:multiLevelType w:val="multilevel"/>
    <w:tmpl w:val="C4D81498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21D7D"/>
    <w:multiLevelType w:val="hybridMultilevel"/>
    <w:tmpl w:val="2B0A77DC"/>
    <w:lvl w:ilvl="0" w:tplc="7C60D50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5B63368"/>
    <w:multiLevelType w:val="multilevel"/>
    <w:tmpl w:val="81343F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C517BCA"/>
    <w:multiLevelType w:val="multilevel"/>
    <w:tmpl w:val="76D8B91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C31"/>
    <w:rsid w:val="00440A9B"/>
    <w:rsid w:val="0077672E"/>
    <w:rsid w:val="009C7357"/>
    <w:rsid w:val="00A824EF"/>
    <w:rsid w:val="00AC7C31"/>
    <w:rsid w:val="00AE2952"/>
    <w:rsid w:val="00C55193"/>
    <w:rsid w:val="00FB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C7C31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AC7C31"/>
    <w:rPr>
      <w:strike w:val="0"/>
      <w:dstrike w:val="0"/>
      <w:color w:val="000000"/>
      <w:u w:val="none"/>
      <w:effect w:val="none"/>
    </w:rPr>
  </w:style>
  <w:style w:type="character" w:styleId="Forte">
    <w:name w:val="Strong"/>
    <w:basedOn w:val="Fontepargpadro"/>
    <w:qFormat/>
    <w:rsid w:val="00AC7C31"/>
    <w:rPr>
      <w:b/>
      <w:bCs/>
    </w:rPr>
  </w:style>
  <w:style w:type="character" w:customStyle="1" w:styleId="st1">
    <w:name w:val="st1"/>
    <w:basedOn w:val="Fontepargpadro"/>
    <w:rsid w:val="00AC7C31"/>
  </w:style>
  <w:style w:type="character" w:customStyle="1" w:styleId="ft">
    <w:name w:val="ft"/>
    <w:basedOn w:val="Fontepargpadro"/>
    <w:rsid w:val="00AC7C31"/>
  </w:style>
  <w:style w:type="paragraph" w:styleId="Rodap">
    <w:name w:val="footer"/>
    <w:basedOn w:val="Normal"/>
    <w:link w:val="RodapChar"/>
    <w:rsid w:val="00AC7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C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C7C31"/>
  </w:style>
  <w:style w:type="paragraph" w:styleId="PargrafodaLista">
    <w:name w:val="List Paragraph"/>
    <w:basedOn w:val="Normal"/>
    <w:uiPriority w:val="34"/>
    <w:qFormat/>
    <w:rsid w:val="00AE2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.fea.usp.br/Cad-pesq/metodologi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&#231;&#227;o@fvc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ad.fea.usp.br/Cad-pesq/arquivos/uniformizacao_artig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mtlvilaca</dc:creator>
  <cp:lastModifiedBy>william</cp:lastModifiedBy>
  <cp:revision>2</cp:revision>
  <dcterms:created xsi:type="dcterms:W3CDTF">2011-11-03T11:07:00Z</dcterms:created>
  <dcterms:modified xsi:type="dcterms:W3CDTF">2011-11-03T11:07:00Z</dcterms:modified>
</cp:coreProperties>
</file>